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7775" w14:textId="122942FA" w:rsidR="0067072B" w:rsidRDefault="0067072B" w:rsidP="009123D4">
      <w:pPr>
        <w:pStyle w:val="Default"/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развития Института горного дела Дальневосточного отделения Российской академии наук</w:t>
      </w:r>
      <w:r w:rsidR="00D41DC4">
        <w:rPr>
          <w:b/>
          <w:sz w:val="28"/>
          <w:szCs w:val="28"/>
        </w:rPr>
        <w:t xml:space="preserve"> на 2022 – 2026 гг.</w:t>
      </w:r>
    </w:p>
    <w:p w14:paraId="4D03CBE4" w14:textId="6F7C616C" w:rsidR="0067072B" w:rsidRPr="0067072B" w:rsidRDefault="0067072B" w:rsidP="009123D4">
      <w:pPr>
        <w:pStyle w:val="Default"/>
        <w:spacing w:line="400" w:lineRule="exact"/>
        <w:jc w:val="center"/>
        <w:rPr>
          <w:sz w:val="28"/>
          <w:szCs w:val="28"/>
        </w:rPr>
      </w:pPr>
      <w:proofErr w:type="spellStart"/>
      <w:r w:rsidRPr="0067072B">
        <w:rPr>
          <w:sz w:val="28"/>
          <w:szCs w:val="28"/>
        </w:rPr>
        <w:t>Шулюпин</w:t>
      </w:r>
      <w:proofErr w:type="spellEnd"/>
      <w:r w:rsidRPr="0067072B">
        <w:rPr>
          <w:sz w:val="28"/>
          <w:szCs w:val="28"/>
        </w:rPr>
        <w:t xml:space="preserve"> А.Н.</w:t>
      </w:r>
    </w:p>
    <w:p w14:paraId="63925BDC" w14:textId="77777777" w:rsidR="00D41DC4" w:rsidRDefault="00D41DC4" w:rsidP="009123D4">
      <w:pPr>
        <w:pStyle w:val="ConsPlusTitle"/>
        <w:suppressAutoHyphens/>
        <w:spacing w:line="40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1E5769B" w14:textId="1A2D6273" w:rsidR="0067072B" w:rsidRDefault="005B3E4A" w:rsidP="009123D4">
      <w:pPr>
        <w:pStyle w:val="ConsPlusTitle"/>
        <w:suppressAutoHyphens/>
        <w:spacing w:line="40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Миссия Института горного дела ДВО РАН </w:t>
      </w:r>
      <w:r w:rsidR="006707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Институт) – создание адекватной современным вызовам сферы исследований и разработок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области горного дела, </w:t>
      </w:r>
      <w:r w:rsidR="009F5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обеспечивающей научное сопровождение </w:t>
      </w:r>
      <w:r w:rsidR="006707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рационального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развития горной отрасли Дальневосточного региона Российской Федерации. </w:t>
      </w:r>
      <w:r w:rsidR="006707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Соответственно, </w:t>
      </w:r>
      <w:r w:rsidR="0067072B" w:rsidRPr="0067072B">
        <w:rPr>
          <w:rStyle w:val="FontStyle11"/>
          <w:b w:val="0"/>
        </w:rPr>
        <w:t>предметом деятельности Института является организация и проведение фундаментальных, поисковых и прикладных научных исследований для решения актуальных проблем в области горного дела</w:t>
      </w:r>
      <w:r w:rsidR="000D4F40">
        <w:rPr>
          <w:rStyle w:val="FontStyle11"/>
          <w:b w:val="0"/>
        </w:rPr>
        <w:t xml:space="preserve"> по направлениям: </w:t>
      </w:r>
    </w:p>
    <w:p w14:paraId="08C30FDE" w14:textId="5FB38274" w:rsidR="0067072B" w:rsidRDefault="0067072B" w:rsidP="009123D4">
      <w:pPr>
        <w:pStyle w:val="Style4"/>
        <w:widowControl/>
        <w:numPr>
          <w:ilvl w:val="0"/>
          <w:numId w:val="38"/>
        </w:numPr>
        <w:spacing w:line="400" w:lineRule="exact"/>
        <w:ind w:left="567"/>
        <w:jc w:val="both"/>
        <w:rPr>
          <w:rStyle w:val="FontStyle11"/>
        </w:rPr>
      </w:pPr>
      <w:r>
        <w:rPr>
          <w:rStyle w:val="FontStyle11"/>
        </w:rPr>
        <w:t>изучение закономерностей и процессов освоения минерального сырья Дальневосточного региона;</w:t>
      </w:r>
    </w:p>
    <w:p w14:paraId="3E4479F6" w14:textId="137642D1" w:rsidR="0067072B" w:rsidRDefault="0067072B" w:rsidP="009123D4">
      <w:pPr>
        <w:pStyle w:val="Style4"/>
        <w:widowControl/>
        <w:numPr>
          <w:ilvl w:val="0"/>
          <w:numId w:val="38"/>
        </w:numPr>
        <w:spacing w:line="400" w:lineRule="exact"/>
        <w:ind w:left="567"/>
        <w:jc w:val="both"/>
        <w:rPr>
          <w:rStyle w:val="FontStyle11"/>
        </w:rPr>
      </w:pPr>
      <w:proofErr w:type="spellStart"/>
      <w:r>
        <w:rPr>
          <w:rStyle w:val="FontStyle11"/>
        </w:rPr>
        <w:t>геомеханические</w:t>
      </w:r>
      <w:proofErr w:type="spellEnd"/>
      <w:r>
        <w:rPr>
          <w:rStyle w:val="FontStyle11"/>
        </w:rPr>
        <w:t xml:space="preserve"> и экологические основы взаимодействия природных и техногенных объектов </w:t>
      </w:r>
      <w:proofErr w:type="spellStart"/>
      <w:r>
        <w:rPr>
          <w:rStyle w:val="FontStyle11"/>
        </w:rPr>
        <w:t>геосистем</w:t>
      </w:r>
      <w:proofErr w:type="spellEnd"/>
      <w:r>
        <w:rPr>
          <w:rStyle w:val="FontStyle11"/>
        </w:rPr>
        <w:t>;</w:t>
      </w:r>
    </w:p>
    <w:p w14:paraId="6407A2B0" w14:textId="4325FE11" w:rsidR="0067072B" w:rsidRDefault="0067072B" w:rsidP="009123D4">
      <w:pPr>
        <w:pStyle w:val="Style4"/>
        <w:widowControl/>
        <w:numPr>
          <w:ilvl w:val="0"/>
          <w:numId w:val="38"/>
        </w:numPr>
        <w:spacing w:line="400" w:lineRule="exact"/>
        <w:ind w:left="567"/>
        <w:jc w:val="both"/>
        <w:rPr>
          <w:rStyle w:val="FontStyle11"/>
        </w:rPr>
      </w:pPr>
      <w:r>
        <w:rPr>
          <w:rStyle w:val="FontStyle11"/>
        </w:rPr>
        <w:t>обоснование новых технологий комплексного извлечения ценных компонентов при разработке и глубокой переработке полезных ископаемых.</w:t>
      </w:r>
    </w:p>
    <w:p w14:paraId="3BC52DD2" w14:textId="5498CABD" w:rsidR="00A11C7F" w:rsidRPr="003079E9" w:rsidRDefault="00A11C7F" w:rsidP="009123D4">
      <w:pPr>
        <w:pStyle w:val="12"/>
        <w:autoSpaceDE w:val="0"/>
        <w:autoSpaceDN w:val="0"/>
        <w:adjustRightInd w:val="0"/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9E9">
        <w:rPr>
          <w:rFonts w:ascii="Times New Roman" w:hAnsi="Times New Roman"/>
          <w:sz w:val="28"/>
          <w:szCs w:val="28"/>
        </w:rPr>
        <w:t>Фундаментальные исс</w:t>
      </w:r>
      <w:r w:rsidR="003E26EB" w:rsidRPr="003079E9">
        <w:rPr>
          <w:rFonts w:ascii="Times New Roman" w:hAnsi="Times New Roman"/>
          <w:sz w:val="28"/>
          <w:szCs w:val="28"/>
        </w:rPr>
        <w:t xml:space="preserve">ледования </w:t>
      </w:r>
      <w:r w:rsidRPr="003079E9">
        <w:rPr>
          <w:rFonts w:ascii="Times New Roman" w:hAnsi="Times New Roman"/>
          <w:sz w:val="28"/>
          <w:szCs w:val="28"/>
        </w:rPr>
        <w:t>будут проводиться в рамках следующих приоритетных направлений развития науки, технологий и техники в Российской Федерации:</w:t>
      </w:r>
    </w:p>
    <w:p w14:paraId="167BAF1A" w14:textId="77777777" w:rsidR="00A11C7F" w:rsidRPr="003079E9" w:rsidRDefault="00A11C7F" w:rsidP="009123D4">
      <w:pPr>
        <w:pStyle w:val="12"/>
        <w:numPr>
          <w:ilvl w:val="0"/>
          <w:numId w:val="3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3079E9">
        <w:rPr>
          <w:rFonts w:ascii="Times New Roman" w:hAnsi="Times New Roman"/>
          <w:sz w:val="28"/>
          <w:szCs w:val="28"/>
          <w:shd w:val="clear" w:color="auto" w:fill="FFFFFF"/>
        </w:rPr>
        <w:t>Безопаснос</w:t>
      </w:r>
      <w:r w:rsidR="001C6C8D" w:rsidRPr="003079E9">
        <w:rPr>
          <w:rFonts w:ascii="Times New Roman" w:hAnsi="Times New Roman"/>
          <w:sz w:val="28"/>
          <w:szCs w:val="28"/>
          <w:shd w:val="clear" w:color="auto" w:fill="FFFFFF"/>
        </w:rPr>
        <w:t>ть и противодействие терроризму;</w:t>
      </w:r>
    </w:p>
    <w:p w14:paraId="21F93BCF" w14:textId="77777777" w:rsidR="00A11C7F" w:rsidRPr="003079E9" w:rsidRDefault="001C6C8D" w:rsidP="009123D4">
      <w:pPr>
        <w:pStyle w:val="12"/>
        <w:numPr>
          <w:ilvl w:val="0"/>
          <w:numId w:val="3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3079E9">
        <w:rPr>
          <w:rFonts w:ascii="Times New Roman" w:hAnsi="Times New Roman"/>
          <w:sz w:val="28"/>
          <w:szCs w:val="28"/>
          <w:shd w:val="clear" w:color="auto" w:fill="FFFFFF"/>
        </w:rPr>
        <w:t xml:space="preserve">Индустрия </w:t>
      </w:r>
      <w:proofErr w:type="spellStart"/>
      <w:r w:rsidRPr="003079E9">
        <w:rPr>
          <w:rFonts w:ascii="Times New Roman" w:hAnsi="Times New Roman"/>
          <w:sz w:val="28"/>
          <w:szCs w:val="28"/>
          <w:shd w:val="clear" w:color="auto" w:fill="FFFFFF"/>
        </w:rPr>
        <w:t>наносистем</w:t>
      </w:r>
      <w:proofErr w:type="spellEnd"/>
      <w:r w:rsidRPr="003079E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17832FD" w14:textId="77777777" w:rsidR="00A11C7F" w:rsidRPr="003079E9" w:rsidRDefault="00A11C7F" w:rsidP="009123D4">
      <w:pPr>
        <w:pStyle w:val="12"/>
        <w:numPr>
          <w:ilvl w:val="0"/>
          <w:numId w:val="3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3079E9">
        <w:rPr>
          <w:rFonts w:ascii="Times New Roman" w:hAnsi="Times New Roman"/>
          <w:sz w:val="28"/>
          <w:szCs w:val="28"/>
          <w:shd w:val="clear" w:color="auto" w:fill="FFFFFF"/>
        </w:rPr>
        <w:t>Информацион</w:t>
      </w:r>
      <w:r w:rsidR="001C6C8D" w:rsidRPr="003079E9">
        <w:rPr>
          <w:rFonts w:ascii="Times New Roman" w:hAnsi="Times New Roman"/>
          <w:sz w:val="28"/>
          <w:szCs w:val="28"/>
          <w:shd w:val="clear" w:color="auto" w:fill="FFFFFF"/>
        </w:rPr>
        <w:t>но-телекоммуникационные системы;</w:t>
      </w:r>
    </w:p>
    <w:p w14:paraId="2911E246" w14:textId="77777777" w:rsidR="00A11C7F" w:rsidRPr="003079E9" w:rsidRDefault="001C6C8D" w:rsidP="009123D4">
      <w:pPr>
        <w:pStyle w:val="12"/>
        <w:numPr>
          <w:ilvl w:val="0"/>
          <w:numId w:val="3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9E9">
        <w:rPr>
          <w:rFonts w:ascii="Times New Roman" w:hAnsi="Times New Roman"/>
          <w:sz w:val="28"/>
          <w:szCs w:val="28"/>
          <w:shd w:val="clear" w:color="auto" w:fill="FFFFFF"/>
        </w:rPr>
        <w:t>Рациональное природопользование;</w:t>
      </w:r>
    </w:p>
    <w:p w14:paraId="76A8C08B" w14:textId="77777777" w:rsidR="007B767B" w:rsidRPr="003079E9" w:rsidRDefault="007B767B" w:rsidP="009123D4">
      <w:pPr>
        <w:pStyle w:val="12"/>
        <w:numPr>
          <w:ilvl w:val="0"/>
          <w:numId w:val="3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079E9">
        <w:rPr>
          <w:rFonts w:ascii="Times New Roman" w:hAnsi="Times New Roman"/>
          <w:sz w:val="28"/>
          <w:szCs w:val="28"/>
          <w:shd w:val="clear" w:color="auto" w:fill="FFFFFF"/>
        </w:rPr>
        <w:t>Энергоэффективность</w:t>
      </w:r>
      <w:proofErr w:type="spellEnd"/>
      <w:r w:rsidRPr="003079E9">
        <w:rPr>
          <w:rFonts w:ascii="Times New Roman" w:hAnsi="Times New Roman"/>
          <w:sz w:val="28"/>
          <w:szCs w:val="28"/>
          <w:shd w:val="clear" w:color="auto" w:fill="FFFFFF"/>
        </w:rPr>
        <w:t>, энергосбережение, ядерная энергетика.</w:t>
      </w:r>
    </w:p>
    <w:p w14:paraId="43394178" w14:textId="77777777" w:rsidR="00171ACE" w:rsidRPr="003079E9" w:rsidRDefault="00171ACE" w:rsidP="009123D4">
      <w:pPr>
        <w:pStyle w:val="12"/>
        <w:autoSpaceDE w:val="0"/>
        <w:autoSpaceDN w:val="0"/>
        <w:adjustRightInd w:val="0"/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9E9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планируемых научных исследований будет создан инновационный задел для развития следующих критических технологий Российской Федерации:</w:t>
      </w:r>
    </w:p>
    <w:p w14:paraId="069180AC" w14:textId="77777777" w:rsidR="00171ACE" w:rsidRPr="003079E9" w:rsidRDefault="00171ACE" w:rsidP="009123D4">
      <w:pPr>
        <w:pStyle w:val="12"/>
        <w:numPr>
          <w:ilvl w:val="0"/>
          <w:numId w:val="19"/>
        </w:num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3079E9">
        <w:rPr>
          <w:rFonts w:ascii="Times New Roman" w:hAnsi="Times New Roman"/>
          <w:sz w:val="28"/>
          <w:szCs w:val="28"/>
        </w:rPr>
        <w:t>Технологии новых и возобновляемых источников энергии, включая водородную энергетику;</w:t>
      </w:r>
    </w:p>
    <w:p w14:paraId="108BB64C" w14:textId="77777777" w:rsidR="00171ACE" w:rsidRPr="003079E9" w:rsidRDefault="00171ACE" w:rsidP="009123D4">
      <w:pPr>
        <w:pStyle w:val="12"/>
        <w:numPr>
          <w:ilvl w:val="0"/>
          <w:numId w:val="19"/>
        </w:num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3079E9">
        <w:rPr>
          <w:rFonts w:ascii="Times New Roman" w:hAnsi="Times New Roman"/>
          <w:sz w:val="28"/>
          <w:szCs w:val="28"/>
        </w:rPr>
        <w:t>Технологии мониторинга и прогнозирования состояния окружающей среды, предотвращения и ликвидации ее загрязнения;</w:t>
      </w:r>
    </w:p>
    <w:p w14:paraId="5ADD3C6D" w14:textId="77777777" w:rsidR="00171ACE" w:rsidRPr="003079E9" w:rsidRDefault="00171ACE" w:rsidP="009123D4">
      <w:pPr>
        <w:pStyle w:val="12"/>
        <w:numPr>
          <w:ilvl w:val="0"/>
          <w:numId w:val="19"/>
        </w:num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3079E9">
        <w:rPr>
          <w:rFonts w:ascii="Times New Roman" w:hAnsi="Times New Roman"/>
          <w:sz w:val="28"/>
          <w:szCs w:val="28"/>
        </w:rPr>
        <w:t>Технологии поиска, разведки, разработки месторождений полезных ископаемых и их добычи;</w:t>
      </w:r>
    </w:p>
    <w:p w14:paraId="746411FD" w14:textId="77777777" w:rsidR="00171ACE" w:rsidRPr="003079E9" w:rsidRDefault="00171ACE" w:rsidP="009123D4">
      <w:pPr>
        <w:pStyle w:val="12"/>
        <w:numPr>
          <w:ilvl w:val="0"/>
          <w:numId w:val="19"/>
        </w:num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3079E9">
        <w:rPr>
          <w:rFonts w:ascii="Times New Roman" w:hAnsi="Times New Roman"/>
          <w:sz w:val="28"/>
          <w:szCs w:val="28"/>
        </w:rPr>
        <w:lastRenderedPageBreak/>
        <w:t>Технологии предупреждения и ликвидации чрезвычайных ситуаций природного и техногенного характера;</w:t>
      </w:r>
    </w:p>
    <w:p w14:paraId="3E13026F" w14:textId="77777777" w:rsidR="00171ACE" w:rsidRPr="003079E9" w:rsidRDefault="00171ACE" w:rsidP="009123D4">
      <w:pPr>
        <w:pStyle w:val="12"/>
        <w:numPr>
          <w:ilvl w:val="0"/>
          <w:numId w:val="19"/>
        </w:num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3079E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Технологии создания энергосберегающих систем транспортировки, распределения и использования энергии.</w:t>
      </w:r>
    </w:p>
    <w:p w14:paraId="330470D6" w14:textId="34D48E02" w:rsidR="0037756F" w:rsidRPr="003079E9" w:rsidRDefault="00F31F07" w:rsidP="009123D4">
      <w:pPr>
        <w:pStyle w:val="12"/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Основой </w:t>
      </w:r>
      <w:r w:rsidR="008F69DE">
        <w:rPr>
          <w:rFonts w:ascii="Times New Roman" w:hAnsi="Times New Roman"/>
          <w:color w:val="000000"/>
          <w:sz w:val="28"/>
          <w:szCs w:val="28"/>
        </w:rPr>
        <w:t>решения задач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указанных направлений является развитие кадрового потенциала Института, значимой составляющей которого представляется активное вовлечение молодежи в исследовательскую работу. В этом направлении важную роль будет играть подготовка кадров в аспирантуре ХФИЦ ДВО РАН по направлениям деятельности Института, а также открытие на базе Института диссертационного совета по специальностям: </w:t>
      </w:r>
      <w:r w:rsidR="00D910AA" w:rsidRPr="00F31F07">
        <w:rPr>
          <w:rFonts w:ascii="Times New Roman" w:hAnsi="Times New Roman"/>
          <w:sz w:val="28"/>
          <w:szCs w:val="28"/>
        </w:rPr>
        <w:t xml:space="preserve">2.8.6 </w:t>
      </w:r>
      <w:proofErr w:type="spellStart"/>
      <w:r w:rsidR="00D910AA" w:rsidRPr="00F31F07">
        <w:rPr>
          <w:rFonts w:ascii="Times New Roman" w:hAnsi="Times New Roman"/>
          <w:sz w:val="28"/>
          <w:szCs w:val="28"/>
        </w:rPr>
        <w:t>Геомеханика</w:t>
      </w:r>
      <w:proofErr w:type="spellEnd"/>
      <w:r w:rsidR="00D910AA" w:rsidRPr="00F31F07">
        <w:rPr>
          <w:rFonts w:ascii="Times New Roman" w:hAnsi="Times New Roman"/>
          <w:sz w:val="28"/>
          <w:szCs w:val="28"/>
        </w:rPr>
        <w:t xml:space="preserve">, разрушение горных пород, рудничная </w:t>
      </w:r>
      <w:proofErr w:type="spellStart"/>
      <w:r w:rsidR="00D910AA" w:rsidRPr="00F31F07">
        <w:rPr>
          <w:rFonts w:ascii="Times New Roman" w:hAnsi="Times New Roman"/>
          <w:sz w:val="28"/>
          <w:szCs w:val="28"/>
        </w:rPr>
        <w:t>аэрогазодинамика</w:t>
      </w:r>
      <w:proofErr w:type="spellEnd"/>
      <w:r w:rsidR="00D910AA" w:rsidRPr="00F31F07">
        <w:rPr>
          <w:rFonts w:ascii="Times New Roman" w:hAnsi="Times New Roman"/>
          <w:sz w:val="28"/>
          <w:szCs w:val="28"/>
        </w:rPr>
        <w:t xml:space="preserve"> и горная теплофизика</w:t>
      </w:r>
      <w:r w:rsidRPr="00F31F07">
        <w:rPr>
          <w:rFonts w:ascii="Times New Roman" w:hAnsi="Times New Roman"/>
          <w:sz w:val="28"/>
          <w:szCs w:val="28"/>
        </w:rPr>
        <w:t xml:space="preserve"> и </w:t>
      </w:r>
      <w:r w:rsidR="00D910AA" w:rsidRPr="00F31F07">
        <w:rPr>
          <w:rFonts w:ascii="Times New Roman" w:hAnsi="Times New Roman"/>
          <w:sz w:val="28"/>
          <w:szCs w:val="28"/>
        </w:rPr>
        <w:t xml:space="preserve">2.8.8 </w:t>
      </w:r>
      <w:proofErr w:type="spellStart"/>
      <w:r w:rsidR="00D910AA" w:rsidRPr="00F31F07">
        <w:rPr>
          <w:rFonts w:ascii="Times New Roman" w:hAnsi="Times New Roman"/>
          <w:sz w:val="28"/>
          <w:szCs w:val="28"/>
        </w:rPr>
        <w:t>Геотехнология</w:t>
      </w:r>
      <w:proofErr w:type="spellEnd"/>
      <w:r w:rsidR="00D910AA" w:rsidRPr="00F31F07">
        <w:rPr>
          <w:rFonts w:ascii="Times New Roman" w:hAnsi="Times New Roman"/>
          <w:sz w:val="28"/>
          <w:szCs w:val="28"/>
        </w:rPr>
        <w:t>, горные машины</w:t>
      </w:r>
      <w:r>
        <w:rPr>
          <w:rFonts w:ascii="Times New Roman" w:hAnsi="Times New Roman"/>
          <w:sz w:val="28"/>
          <w:szCs w:val="28"/>
        </w:rPr>
        <w:t xml:space="preserve">. Также предполагается активное </w:t>
      </w:r>
      <w:r w:rsidR="00DD1FC2" w:rsidRPr="003079E9">
        <w:rPr>
          <w:rFonts w:ascii="Times New Roman" w:hAnsi="Times New Roman"/>
          <w:sz w:val="28"/>
          <w:szCs w:val="28"/>
        </w:rPr>
        <w:t xml:space="preserve">взаимодействие с </w:t>
      </w:r>
      <w:r w:rsidR="009C2CF5" w:rsidRPr="003079E9">
        <w:rPr>
          <w:rFonts w:ascii="Times New Roman" w:hAnsi="Times New Roman"/>
          <w:sz w:val="28"/>
          <w:szCs w:val="28"/>
        </w:rPr>
        <w:t xml:space="preserve">организациями высшего образования </w:t>
      </w:r>
      <w:r w:rsidR="008E6A67" w:rsidRPr="003079E9">
        <w:rPr>
          <w:rFonts w:ascii="Times New Roman" w:hAnsi="Times New Roman"/>
          <w:sz w:val="28"/>
          <w:szCs w:val="28"/>
        </w:rPr>
        <w:t>для</w:t>
      </w:r>
      <w:r w:rsidR="009C2CF5" w:rsidRPr="003079E9">
        <w:rPr>
          <w:rFonts w:ascii="Times New Roman" w:hAnsi="Times New Roman"/>
          <w:sz w:val="28"/>
          <w:szCs w:val="28"/>
        </w:rPr>
        <w:t xml:space="preserve"> проведения совместных н</w:t>
      </w:r>
      <w:r w:rsidR="003E26EB" w:rsidRPr="003079E9">
        <w:rPr>
          <w:rFonts w:ascii="Times New Roman" w:hAnsi="Times New Roman"/>
          <w:sz w:val="28"/>
          <w:szCs w:val="28"/>
        </w:rPr>
        <w:t>аучных исследований</w:t>
      </w:r>
      <w:r w:rsidR="00881103" w:rsidRPr="003079E9">
        <w:rPr>
          <w:rFonts w:ascii="Times New Roman" w:hAnsi="Times New Roman"/>
          <w:sz w:val="28"/>
          <w:szCs w:val="28"/>
        </w:rPr>
        <w:t>,</w:t>
      </w:r>
      <w:r w:rsidR="006A1575" w:rsidRPr="003079E9">
        <w:rPr>
          <w:rFonts w:ascii="Times New Roman" w:hAnsi="Times New Roman"/>
          <w:sz w:val="28"/>
          <w:szCs w:val="28"/>
        </w:rPr>
        <w:t xml:space="preserve"> разработки</w:t>
      </w:r>
      <w:r w:rsidR="00881103" w:rsidRPr="003079E9">
        <w:rPr>
          <w:rFonts w:ascii="Times New Roman" w:hAnsi="Times New Roman"/>
          <w:sz w:val="28"/>
          <w:szCs w:val="28"/>
        </w:rPr>
        <w:t xml:space="preserve"> новых (междисциплинарных) учебных программ</w:t>
      </w:r>
      <w:r w:rsidR="003E26EB" w:rsidRPr="003079E9">
        <w:rPr>
          <w:rFonts w:ascii="Times New Roman" w:hAnsi="Times New Roman"/>
          <w:sz w:val="28"/>
          <w:szCs w:val="28"/>
        </w:rPr>
        <w:t xml:space="preserve"> и подготовки</w:t>
      </w:r>
      <w:r w:rsidR="009C2CF5" w:rsidRPr="003079E9">
        <w:rPr>
          <w:rFonts w:ascii="Times New Roman" w:hAnsi="Times New Roman"/>
          <w:sz w:val="28"/>
          <w:szCs w:val="28"/>
        </w:rPr>
        <w:t xml:space="preserve"> </w:t>
      </w:r>
      <w:r w:rsidR="006D2B35" w:rsidRPr="003079E9">
        <w:rPr>
          <w:rFonts w:ascii="Times New Roman" w:hAnsi="Times New Roman"/>
          <w:sz w:val="28"/>
          <w:szCs w:val="28"/>
        </w:rPr>
        <w:t>молодых специалистов</w:t>
      </w:r>
      <w:r w:rsidR="00DD1FC2" w:rsidRPr="003079E9">
        <w:rPr>
          <w:rFonts w:ascii="Times New Roman" w:hAnsi="Times New Roman"/>
          <w:sz w:val="28"/>
          <w:szCs w:val="28"/>
        </w:rPr>
        <w:t xml:space="preserve">. В этом направлении предполагается повысить </w:t>
      </w:r>
      <w:r w:rsidR="0041026C" w:rsidRPr="003079E9">
        <w:rPr>
          <w:rFonts w:ascii="Times New Roman" w:hAnsi="Times New Roman"/>
          <w:sz w:val="28"/>
          <w:szCs w:val="28"/>
        </w:rPr>
        <w:t xml:space="preserve">эффективность работы существующих </w:t>
      </w:r>
      <w:r w:rsidR="008E6A67" w:rsidRPr="003079E9">
        <w:rPr>
          <w:rFonts w:ascii="Times New Roman" w:hAnsi="Times New Roman"/>
          <w:sz w:val="28"/>
          <w:szCs w:val="28"/>
        </w:rPr>
        <w:t xml:space="preserve">научно-образовательных структур </w:t>
      </w:r>
      <w:r w:rsidR="0041026C" w:rsidRPr="003079E9">
        <w:rPr>
          <w:rFonts w:ascii="Times New Roman" w:hAnsi="Times New Roman"/>
          <w:sz w:val="28"/>
          <w:szCs w:val="28"/>
        </w:rPr>
        <w:t xml:space="preserve">и создать новые совместные </w:t>
      </w:r>
      <w:r w:rsidR="009F5272">
        <w:rPr>
          <w:rFonts w:ascii="Times New Roman" w:hAnsi="Times New Roman"/>
          <w:sz w:val="28"/>
          <w:szCs w:val="28"/>
        </w:rPr>
        <w:t>структуры</w:t>
      </w:r>
      <w:proofErr w:type="gramStart"/>
      <w:r w:rsidR="009F5272">
        <w:rPr>
          <w:rFonts w:ascii="Times New Roman" w:hAnsi="Times New Roman"/>
          <w:sz w:val="28"/>
          <w:szCs w:val="28"/>
        </w:rPr>
        <w:t xml:space="preserve">, </w:t>
      </w:r>
      <w:r w:rsidR="000665F5" w:rsidRPr="003079E9">
        <w:rPr>
          <w:rFonts w:ascii="Times New Roman" w:hAnsi="Times New Roman"/>
          <w:sz w:val="28"/>
          <w:szCs w:val="28"/>
        </w:rPr>
        <w:t>,</w:t>
      </w:r>
      <w:proofErr w:type="gramEnd"/>
      <w:r w:rsidR="000665F5" w:rsidRPr="003079E9">
        <w:rPr>
          <w:rFonts w:ascii="Times New Roman" w:hAnsi="Times New Roman"/>
          <w:sz w:val="28"/>
          <w:szCs w:val="28"/>
        </w:rPr>
        <w:t xml:space="preserve"> отвечающи</w:t>
      </w:r>
      <w:r w:rsidR="009F5272">
        <w:rPr>
          <w:rFonts w:ascii="Times New Roman" w:hAnsi="Times New Roman"/>
          <w:sz w:val="28"/>
          <w:szCs w:val="28"/>
        </w:rPr>
        <w:t>е</w:t>
      </w:r>
      <w:r w:rsidR="000665F5" w:rsidRPr="003079E9">
        <w:rPr>
          <w:rFonts w:ascii="Times New Roman" w:hAnsi="Times New Roman"/>
          <w:sz w:val="28"/>
          <w:szCs w:val="28"/>
        </w:rPr>
        <w:t xml:space="preserve"> современным мировым стандартам.</w:t>
      </w:r>
    </w:p>
    <w:p w14:paraId="03946164" w14:textId="57BCB138" w:rsidR="000F7AB5" w:rsidRPr="003079E9" w:rsidRDefault="000F7AB5" w:rsidP="009123D4">
      <w:pPr>
        <w:pStyle w:val="12"/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9E9">
        <w:rPr>
          <w:rFonts w:ascii="Times New Roman" w:hAnsi="Times New Roman"/>
          <w:sz w:val="28"/>
          <w:szCs w:val="28"/>
        </w:rPr>
        <w:t xml:space="preserve">Одной из основных задач развития является </w:t>
      </w:r>
      <w:r>
        <w:rPr>
          <w:rFonts w:ascii="Times New Roman" w:hAnsi="Times New Roman"/>
          <w:sz w:val="28"/>
          <w:szCs w:val="28"/>
        </w:rPr>
        <w:t>интенсификация работ Института</w:t>
      </w:r>
      <w:r w:rsidRPr="0030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получению </w:t>
      </w:r>
      <w:r w:rsidRPr="003079E9">
        <w:rPr>
          <w:rFonts w:ascii="Times New Roman" w:hAnsi="Times New Roman"/>
          <w:sz w:val="28"/>
          <w:szCs w:val="28"/>
        </w:rPr>
        <w:t xml:space="preserve">компетенций мирового уровня с целью развития международной кооперации, расширения участия в международных проектах, привлечения зарубежных учёных, проведения научных конференций и популяризации науки. </w:t>
      </w:r>
      <w:r w:rsidR="009F5272">
        <w:rPr>
          <w:rFonts w:ascii="Times New Roman" w:hAnsi="Times New Roman"/>
          <w:sz w:val="28"/>
          <w:szCs w:val="28"/>
        </w:rPr>
        <w:t xml:space="preserve"> </w:t>
      </w:r>
    </w:p>
    <w:p w14:paraId="2E8DDE37" w14:textId="6903072B" w:rsidR="000F7AB5" w:rsidRPr="000F7AB5" w:rsidRDefault="000F7AB5" w:rsidP="009123D4">
      <w:pPr>
        <w:pStyle w:val="12"/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7AB5">
        <w:rPr>
          <w:rFonts w:ascii="Times New Roman" w:hAnsi="Times New Roman"/>
          <w:sz w:val="28"/>
          <w:szCs w:val="28"/>
        </w:rPr>
        <w:t>Инновационные исследования и разработки будут</w:t>
      </w:r>
      <w:r w:rsidRPr="000F7AB5">
        <w:rPr>
          <w:rFonts w:ascii="Times New Roman" w:hAnsi="Times New Roman"/>
          <w:b/>
          <w:sz w:val="28"/>
          <w:szCs w:val="28"/>
        </w:rPr>
        <w:t xml:space="preserve"> </w:t>
      </w:r>
      <w:r w:rsidRPr="000F7AB5">
        <w:rPr>
          <w:rFonts w:ascii="Times New Roman" w:hAnsi="Times New Roman"/>
          <w:sz w:val="28"/>
          <w:szCs w:val="28"/>
        </w:rPr>
        <w:t xml:space="preserve">ориентированы на расширение существующего сотрудничества с государственными корпорациями (Минатом, </w:t>
      </w:r>
      <w:proofErr w:type="spellStart"/>
      <w:r w:rsidRPr="000F7AB5">
        <w:rPr>
          <w:rFonts w:ascii="Times New Roman" w:hAnsi="Times New Roman"/>
          <w:sz w:val="28"/>
          <w:szCs w:val="28"/>
        </w:rPr>
        <w:t>РусГидро</w:t>
      </w:r>
      <w:proofErr w:type="spellEnd"/>
      <w:r w:rsidRPr="000F7A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7AB5">
        <w:rPr>
          <w:rFonts w:ascii="Times New Roman" w:hAnsi="Times New Roman"/>
          <w:sz w:val="28"/>
          <w:szCs w:val="28"/>
        </w:rPr>
        <w:t>Роснедра</w:t>
      </w:r>
      <w:proofErr w:type="spellEnd"/>
      <w:r w:rsidRPr="000F7A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7AB5">
        <w:rPr>
          <w:rFonts w:ascii="Times New Roman" w:hAnsi="Times New Roman"/>
          <w:sz w:val="28"/>
          <w:szCs w:val="28"/>
        </w:rPr>
        <w:t>Роснано</w:t>
      </w:r>
      <w:proofErr w:type="spellEnd"/>
      <w:r w:rsidRPr="000F7A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7AB5">
        <w:rPr>
          <w:rFonts w:ascii="Times New Roman" w:hAnsi="Times New Roman"/>
          <w:sz w:val="28"/>
          <w:szCs w:val="28"/>
        </w:rPr>
        <w:t>Ростехнологии</w:t>
      </w:r>
      <w:proofErr w:type="spellEnd"/>
      <w:r w:rsidRPr="000F7AB5">
        <w:rPr>
          <w:rFonts w:ascii="Times New Roman" w:hAnsi="Times New Roman"/>
          <w:sz w:val="28"/>
          <w:szCs w:val="28"/>
        </w:rPr>
        <w:t xml:space="preserve">, РЖД) и промышленными </w:t>
      </w:r>
      <w:r w:rsidR="009F5272" w:rsidRPr="000F7AB5">
        <w:rPr>
          <w:rFonts w:ascii="Times New Roman" w:hAnsi="Times New Roman"/>
          <w:sz w:val="28"/>
          <w:szCs w:val="28"/>
        </w:rPr>
        <w:t>предприятиями России</w:t>
      </w:r>
      <w:r w:rsidR="009F5272" w:rsidRPr="000F7AB5">
        <w:rPr>
          <w:rFonts w:ascii="Times New Roman" w:hAnsi="Times New Roman"/>
          <w:sz w:val="28"/>
          <w:szCs w:val="28"/>
        </w:rPr>
        <w:t xml:space="preserve"> </w:t>
      </w:r>
      <w:r w:rsidRPr="000F7AB5">
        <w:rPr>
          <w:rFonts w:ascii="Times New Roman" w:hAnsi="Times New Roman"/>
          <w:sz w:val="28"/>
          <w:szCs w:val="28"/>
        </w:rPr>
        <w:t>(</w:t>
      </w:r>
      <w:proofErr w:type="spellStart"/>
      <w:r w:rsidRPr="000F7AB5">
        <w:rPr>
          <w:rFonts w:ascii="Times New Roman" w:hAnsi="Times New Roman"/>
          <w:sz w:val="28"/>
          <w:szCs w:val="28"/>
        </w:rPr>
        <w:t>Русал</w:t>
      </w:r>
      <w:proofErr w:type="spellEnd"/>
      <w:r w:rsidRPr="000F7AB5">
        <w:rPr>
          <w:rFonts w:ascii="Times New Roman" w:hAnsi="Times New Roman"/>
          <w:sz w:val="28"/>
          <w:szCs w:val="28"/>
        </w:rPr>
        <w:t xml:space="preserve">, СМК, </w:t>
      </w:r>
      <w:proofErr w:type="spellStart"/>
      <w:r w:rsidRPr="000F7AB5">
        <w:rPr>
          <w:rFonts w:ascii="Times New Roman" w:hAnsi="Times New Roman"/>
          <w:sz w:val="28"/>
          <w:szCs w:val="28"/>
        </w:rPr>
        <w:t>Евраз</w:t>
      </w:r>
      <w:proofErr w:type="spellEnd"/>
      <w:r w:rsidRPr="000F7AB5">
        <w:rPr>
          <w:rFonts w:ascii="Times New Roman" w:hAnsi="Times New Roman"/>
          <w:sz w:val="28"/>
          <w:szCs w:val="28"/>
        </w:rPr>
        <w:t xml:space="preserve">, ОМК, Мечел, НЛМК и т.д.), ближнего и дальнего зарубежья в области создания и развития природно-хозяйственных и технических систем. </w:t>
      </w:r>
      <w:r>
        <w:rPr>
          <w:rFonts w:ascii="Times New Roman" w:hAnsi="Times New Roman"/>
          <w:sz w:val="28"/>
          <w:szCs w:val="28"/>
        </w:rPr>
        <w:t>П</w:t>
      </w:r>
      <w:r w:rsidRPr="000F7AB5">
        <w:rPr>
          <w:rFonts w:ascii="Times New Roman" w:hAnsi="Times New Roman"/>
          <w:sz w:val="28"/>
          <w:szCs w:val="28"/>
        </w:rPr>
        <w:t>ланируется повысить эффективность прикладных исследований на основе создания и внедрения прорывных, наукоёмких, безопасных промышленных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AB5">
        <w:rPr>
          <w:rFonts w:ascii="Times New Roman" w:hAnsi="Times New Roman"/>
          <w:sz w:val="28"/>
          <w:szCs w:val="28"/>
        </w:rPr>
        <w:t>технологий путем создания малых инновационных предприятий, оказанием инжиниринговых услуг, увелич</w:t>
      </w:r>
      <w:r w:rsidR="00842CF0">
        <w:rPr>
          <w:rFonts w:ascii="Times New Roman" w:hAnsi="Times New Roman"/>
          <w:sz w:val="28"/>
          <w:szCs w:val="28"/>
        </w:rPr>
        <w:t>ением</w:t>
      </w:r>
      <w:r w:rsidRPr="000F7AB5">
        <w:rPr>
          <w:rFonts w:ascii="Times New Roman" w:hAnsi="Times New Roman"/>
          <w:sz w:val="28"/>
          <w:szCs w:val="28"/>
        </w:rPr>
        <w:t xml:space="preserve"> конкурентоспособност</w:t>
      </w:r>
      <w:r w:rsidR="00842CF0">
        <w:rPr>
          <w:rFonts w:ascii="Times New Roman" w:hAnsi="Times New Roman"/>
          <w:sz w:val="28"/>
          <w:szCs w:val="28"/>
        </w:rPr>
        <w:t>и</w:t>
      </w:r>
      <w:r w:rsidRPr="000F7AB5">
        <w:rPr>
          <w:rFonts w:ascii="Times New Roman" w:hAnsi="Times New Roman"/>
          <w:sz w:val="28"/>
          <w:szCs w:val="28"/>
        </w:rPr>
        <w:t xml:space="preserve"> инновационных разработок с выходом на мировой рынок научной продукции.</w:t>
      </w:r>
    </w:p>
    <w:p w14:paraId="1AA416DA" w14:textId="77777777" w:rsidR="003D469B" w:rsidRDefault="007B767B" w:rsidP="009123D4">
      <w:pPr>
        <w:pStyle w:val="a5"/>
        <w:spacing w:after="0" w:line="400" w:lineRule="exact"/>
        <w:ind w:firstLine="567"/>
        <w:rPr>
          <w:rFonts w:ascii="Times New Roman" w:hAnsi="Times New Roman"/>
          <w:sz w:val="28"/>
          <w:szCs w:val="28"/>
        </w:rPr>
      </w:pPr>
      <w:r w:rsidRPr="003079E9">
        <w:rPr>
          <w:rFonts w:ascii="Times New Roman" w:hAnsi="Times New Roman"/>
          <w:sz w:val="28"/>
          <w:szCs w:val="28"/>
        </w:rPr>
        <w:lastRenderedPageBreak/>
        <w:t xml:space="preserve">Реализация намеченных </w:t>
      </w:r>
      <w:r w:rsidR="000F7AB5">
        <w:rPr>
          <w:rFonts w:ascii="Times New Roman" w:hAnsi="Times New Roman"/>
          <w:sz w:val="28"/>
          <w:szCs w:val="28"/>
        </w:rPr>
        <w:t>планов</w:t>
      </w:r>
      <w:r w:rsidRPr="003079E9">
        <w:rPr>
          <w:rFonts w:ascii="Times New Roman" w:hAnsi="Times New Roman"/>
          <w:sz w:val="28"/>
          <w:szCs w:val="28"/>
        </w:rPr>
        <w:t xml:space="preserve"> должна привести к </w:t>
      </w:r>
      <w:r w:rsidR="006B314D" w:rsidRPr="003079E9">
        <w:rPr>
          <w:rFonts w:ascii="Times New Roman" w:hAnsi="Times New Roman"/>
          <w:sz w:val="28"/>
          <w:szCs w:val="28"/>
        </w:rPr>
        <w:t xml:space="preserve">повышению эффективности и </w:t>
      </w:r>
      <w:r w:rsidRPr="003079E9">
        <w:rPr>
          <w:rFonts w:ascii="Times New Roman" w:hAnsi="Times New Roman"/>
          <w:sz w:val="28"/>
          <w:szCs w:val="28"/>
        </w:rPr>
        <w:t>качества проводимых научных исследований</w:t>
      </w:r>
      <w:r w:rsidR="006B314D" w:rsidRPr="003079E9">
        <w:rPr>
          <w:rFonts w:ascii="Times New Roman" w:hAnsi="Times New Roman"/>
          <w:sz w:val="28"/>
          <w:szCs w:val="28"/>
        </w:rPr>
        <w:t>, улучшению социально</w:t>
      </w:r>
      <w:r w:rsidR="00C45633" w:rsidRPr="003079E9">
        <w:rPr>
          <w:rFonts w:ascii="Times New Roman" w:hAnsi="Times New Roman"/>
          <w:sz w:val="28"/>
          <w:szCs w:val="28"/>
        </w:rPr>
        <w:t>-</w:t>
      </w:r>
      <w:r w:rsidR="006B314D" w:rsidRPr="003079E9">
        <w:rPr>
          <w:rFonts w:ascii="Times New Roman" w:hAnsi="Times New Roman"/>
          <w:sz w:val="28"/>
          <w:szCs w:val="28"/>
        </w:rPr>
        <w:t xml:space="preserve">экономических показателей </w:t>
      </w:r>
      <w:r w:rsidR="004E14BA">
        <w:rPr>
          <w:rFonts w:ascii="Times New Roman" w:hAnsi="Times New Roman"/>
          <w:sz w:val="28"/>
          <w:szCs w:val="28"/>
        </w:rPr>
        <w:t>Института</w:t>
      </w:r>
      <w:r w:rsidR="006B314D" w:rsidRPr="003079E9">
        <w:rPr>
          <w:rFonts w:ascii="Times New Roman" w:hAnsi="Times New Roman"/>
          <w:sz w:val="28"/>
          <w:szCs w:val="28"/>
        </w:rPr>
        <w:t xml:space="preserve">. </w:t>
      </w:r>
      <w:r w:rsidR="003D469B">
        <w:rPr>
          <w:rFonts w:ascii="Times New Roman" w:hAnsi="Times New Roman"/>
          <w:sz w:val="28"/>
          <w:szCs w:val="28"/>
        </w:rPr>
        <w:t>За пятилетний срок планируется достижение следующих целевых показателей:</w:t>
      </w:r>
    </w:p>
    <w:p w14:paraId="7697DA9A" w14:textId="1DE4B476" w:rsidR="003D469B" w:rsidRDefault="003D469B" w:rsidP="009123D4">
      <w:pPr>
        <w:pStyle w:val="a5"/>
        <w:numPr>
          <w:ilvl w:val="0"/>
          <w:numId w:val="20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 w:rsidRPr="003079E9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 xml:space="preserve">(на весь срок) </w:t>
      </w:r>
      <w:r w:rsidRPr="003079E9">
        <w:rPr>
          <w:rFonts w:ascii="Times New Roman" w:hAnsi="Times New Roman"/>
          <w:sz w:val="28"/>
          <w:szCs w:val="28"/>
        </w:rPr>
        <w:t>удвоенного показателя отношения средней заработной платы научных сотрудников к средней заработной плате в Хабаровском крае;</w:t>
      </w:r>
    </w:p>
    <w:p w14:paraId="69EBE12A" w14:textId="0752CAA2" w:rsidR="003D469B" w:rsidRDefault="003D469B" w:rsidP="009123D4">
      <w:pPr>
        <w:pStyle w:val="a5"/>
        <w:numPr>
          <w:ilvl w:val="0"/>
          <w:numId w:val="20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комплексного балла публикационной резуль</w:t>
      </w:r>
      <w:r w:rsidR="00DD5871">
        <w:rPr>
          <w:rFonts w:ascii="Times New Roman" w:hAnsi="Times New Roman"/>
          <w:sz w:val="28"/>
          <w:szCs w:val="28"/>
        </w:rPr>
        <w:t>тативности не менее 100 за год (по действующей методики подсчета);</w:t>
      </w:r>
    </w:p>
    <w:p w14:paraId="0E3467A5" w14:textId="533210B3" w:rsidR="00DD5871" w:rsidRDefault="00DD5871" w:rsidP="009123D4">
      <w:pPr>
        <w:pStyle w:val="a5"/>
        <w:numPr>
          <w:ilvl w:val="0"/>
          <w:numId w:val="20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ежегодного числа публикаций в изданиях, </w:t>
      </w:r>
      <w:r w:rsidRPr="003079E9">
        <w:rPr>
          <w:rFonts w:ascii="Times New Roman" w:hAnsi="Times New Roman"/>
          <w:sz w:val="28"/>
          <w:szCs w:val="28"/>
        </w:rPr>
        <w:t xml:space="preserve">входящих в международные системы цитирования </w:t>
      </w:r>
      <w:proofErr w:type="spellStart"/>
      <w:r w:rsidRPr="003079E9">
        <w:rPr>
          <w:rFonts w:ascii="Times New Roman" w:hAnsi="Times New Roman"/>
          <w:sz w:val="28"/>
          <w:szCs w:val="28"/>
        </w:rPr>
        <w:t>Web</w:t>
      </w:r>
      <w:proofErr w:type="spellEnd"/>
      <w:r w:rsidRPr="00307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9E9">
        <w:rPr>
          <w:rFonts w:ascii="Times New Roman" w:hAnsi="Times New Roman"/>
          <w:sz w:val="28"/>
          <w:szCs w:val="28"/>
        </w:rPr>
        <w:t>of</w:t>
      </w:r>
      <w:proofErr w:type="spellEnd"/>
      <w:r w:rsidRPr="00307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9E9">
        <w:rPr>
          <w:rFonts w:ascii="Times New Roman" w:hAnsi="Times New Roman"/>
          <w:sz w:val="28"/>
          <w:szCs w:val="28"/>
        </w:rPr>
        <w:t>Science</w:t>
      </w:r>
      <w:proofErr w:type="spellEnd"/>
      <w:r w:rsidRPr="003079E9">
        <w:rPr>
          <w:rFonts w:ascii="Times New Roman" w:hAnsi="Times New Roman"/>
          <w:sz w:val="28"/>
          <w:szCs w:val="28"/>
        </w:rPr>
        <w:t xml:space="preserve"> и/или </w:t>
      </w:r>
      <w:proofErr w:type="spellStart"/>
      <w:r w:rsidRPr="003079E9">
        <w:rPr>
          <w:rFonts w:ascii="Times New Roman" w:hAnsi="Times New Roman"/>
          <w:sz w:val="28"/>
          <w:szCs w:val="28"/>
        </w:rPr>
        <w:t>Scopus</w:t>
      </w:r>
      <w:proofErr w:type="spellEnd"/>
      <w:r w:rsidRPr="003079E9">
        <w:rPr>
          <w:rFonts w:ascii="Times New Roman" w:hAnsi="Times New Roman"/>
          <w:sz w:val="28"/>
          <w:szCs w:val="28"/>
        </w:rPr>
        <w:t xml:space="preserve"> не менее</w:t>
      </w:r>
      <w:r>
        <w:rPr>
          <w:rFonts w:ascii="Times New Roman" w:hAnsi="Times New Roman"/>
          <w:sz w:val="28"/>
          <w:szCs w:val="28"/>
        </w:rPr>
        <w:t xml:space="preserve"> 30, в том числе не менее четырех входящий 1 – 3 квартили </w:t>
      </w:r>
      <w:proofErr w:type="spellStart"/>
      <w:r w:rsidRPr="003079E9">
        <w:rPr>
          <w:rFonts w:ascii="Times New Roman" w:hAnsi="Times New Roman"/>
          <w:sz w:val="28"/>
          <w:szCs w:val="28"/>
        </w:rPr>
        <w:t>Web</w:t>
      </w:r>
      <w:proofErr w:type="spellEnd"/>
      <w:r w:rsidRPr="00307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9E9">
        <w:rPr>
          <w:rFonts w:ascii="Times New Roman" w:hAnsi="Times New Roman"/>
          <w:sz w:val="28"/>
          <w:szCs w:val="28"/>
        </w:rPr>
        <w:t>of</w:t>
      </w:r>
      <w:proofErr w:type="spellEnd"/>
      <w:r w:rsidRPr="00307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9E9">
        <w:rPr>
          <w:rFonts w:ascii="Times New Roman" w:hAnsi="Times New Roman"/>
          <w:sz w:val="28"/>
          <w:szCs w:val="28"/>
        </w:rPr>
        <w:t>Science</w:t>
      </w:r>
      <w:proofErr w:type="spellEnd"/>
      <w:r>
        <w:rPr>
          <w:rFonts w:ascii="Times New Roman" w:hAnsi="Times New Roman"/>
          <w:sz w:val="28"/>
          <w:szCs w:val="28"/>
        </w:rPr>
        <w:t xml:space="preserve">, из них не менее одной в первом квартиле </w:t>
      </w:r>
      <w:proofErr w:type="spellStart"/>
      <w:r w:rsidRPr="003079E9">
        <w:rPr>
          <w:rFonts w:ascii="Times New Roman" w:hAnsi="Times New Roman"/>
          <w:sz w:val="28"/>
          <w:szCs w:val="28"/>
        </w:rPr>
        <w:t>Web</w:t>
      </w:r>
      <w:proofErr w:type="spellEnd"/>
      <w:r w:rsidRPr="00307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9E9">
        <w:rPr>
          <w:rFonts w:ascii="Times New Roman" w:hAnsi="Times New Roman"/>
          <w:sz w:val="28"/>
          <w:szCs w:val="28"/>
        </w:rPr>
        <w:t>of</w:t>
      </w:r>
      <w:proofErr w:type="spellEnd"/>
      <w:r w:rsidRPr="00307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9E9">
        <w:rPr>
          <w:rFonts w:ascii="Times New Roman" w:hAnsi="Times New Roman"/>
          <w:sz w:val="28"/>
          <w:szCs w:val="28"/>
        </w:rPr>
        <w:t>Science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FA9C9BE" w14:textId="0C69BFCF" w:rsidR="003D469B" w:rsidRDefault="00842CF0" w:rsidP="009123D4">
      <w:pPr>
        <w:pStyle w:val="a5"/>
        <w:numPr>
          <w:ilvl w:val="0"/>
          <w:numId w:val="20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поддержание </w:t>
      </w:r>
      <w:r w:rsidR="003D469B" w:rsidRPr="003079E9">
        <w:rPr>
          <w:rFonts w:ascii="Times New Roman" w:hAnsi="Times New Roman"/>
          <w:sz w:val="28"/>
          <w:szCs w:val="28"/>
        </w:rPr>
        <w:t xml:space="preserve">доли научных работников (исследователей) в возрасте до 39 лет </w:t>
      </w:r>
      <w:r>
        <w:rPr>
          <w:rFonts w:ascii="Times New Roman" w:hAnsi="Times New Roman"/>
          <w:sz w:val="28"/>
          <w:szCs w:val="28"/>
        </w:rPr>
        <w:t>не менее</w:t>
      </w:r>
      <w:r w:rsidR="003D469B" w:rsidRPr="003079E9">
        <w:rPr>
          <w:rFonts w:ascii="Times New Roman" w:hAnsi="Times New Roman"/>
          <w:sz w:val="28"/>
          <w:szCs w:val="28"/>
        </w:rPr>
        <w:t xml:space="preserve"> 35% процентов;</w:t>
      </w:r>
    </w:p>
    <w:p w14:paraId="729E1065" w14:textId="4C4BA622" w:rsidR="003D469B" w:rsidRDefault="003D469B" w:rsidP="009123D4">
      <w:pPr>
        <w:pStyle w:val="a5"/>
        <w:numPr>
          <w:ilvl w:val="0"/>
          <w:numId w:val="20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не менее 5 кандидатов и не менее 4 докторов наук;</w:t>
      </w:r>
    </w:p>
    <w:p w14:paraId="0D314BE2" w14:textId="12727845" w:rsidR="00AB6AA0" w:rsidRDefault="00AB6AA0" w:rsidP="009123D4">
      <w:pPr>
        <w:pStyle w:val="a5"/>
        <w:numPr>
          <w:ilvl w:val="0"/>
          <w:numId w:val="20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внебюджетного финансирования уровня бюджетного, при сохранении </w:t>
      </w:r>
      <w:r w:rsidR="00011D7D">
        <w:rPr>
          <w:rFonts w:ascii="Times New Roman" w:hAnsi="Times New Roman"/>
          <w:sz w:val="28"/>
          <w:szCs w:val="28"/>
        </w:rPr>
        <w:t xml:space="preserve">уровня бюджетного финансирования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 w:rsidR="00011D7D">
        <w:rPr>
          <w:rFonts w:ascii="Times New Roman" w:hAnsi="Times New Roman"/>
          <w:sz w:val="28"/>
          <w:szCs w:val="28"/>
        </w:rPr>
        <w:t>индексации на инфляцию</w:t>
      </w:r>
      <w:r>
        <w:rPr>
          <w:rFonts w:ascii="Times New Roman" w:hAnsi="Times New Roman"/>
          <w:sz w:val="28"/>
          <w:szCs w:val="28"/>
        </w:rPr>
        <w:t>;</w:t>
      </w:r>
    </w:p>
    <w:p w14:paraId="10978C09" w14:textId="16ED11FD" w:rsidR="003D469B" w:rsidRDefault="003D469B" w:rsidP="009123D4">
      <w:pPr>
        <w:pStyle w:val="a5"/>
        <w:numPr>
          <w:ilvl w:val="0"/>
          <w:numId w:val="20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процентного отношения финансирования фундаментальных исследований на уровне не менее 50%, т.е. во внебюджетном финансировании заметную роль должны играть работы по заказам и грантам на фундаментальные исследования</w:t>
      </w:r>
      <w:r w:rsidR="00DD5871">
        <w:rPr>
          <w:rFonts w:ascii="Times New Roman" w:hAnsi="Times New Roman"/>
          <w:sz w:val="28"/>
          <w:szCs w:val="28"/>
        </w:rPr>
        <w:t>.</w:t>
      </w:r>
    </w:p>
    <w:p w14:paraId="3075F8AC" w14:textId="7148DCEC" w:rsidR="007B767B" w:rsidRDefault="00011D7D" w:rsidP="009123D4">
      <w:pPr>
        <w:pStyle w:val="a5"/>
        <w:spacing w:after="0" w:line="400" w:lineRule="exac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123D4">
        <w:rPr>
          <w:rFonts w:ascii="Times New Roman" w:hAnsi="Times New Roman"/>
          <w:sz w:val="28"/>
          <w:szCs w:val="28"/>
        </w:rPr>
        <w:t>период</w:t>
      </w:r>
      <w:r w:rsidR="00DD5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="00402D65">
        <w:rPr>
          <w:rFonts w:ascii="Times New Roman" w:hAnsi="Times New Roman"/>
          <w:sz w:val="28"/>
          <w:szCs w:val="28"/>
        </w:rPr>
        <w:t>должна сохраняться п</w:t>
      </w:r>
      <w:r w:rsidR="007B767B" w:rsidRPr="003079E9">
        <w:rPr>
          <w:rFonts w:ascii="Times New Roman" w:hAnsi="Times New Roman"/>
          <w:sz w:val="28"/>
          <w:szCs w:val="28"/>
        </w:rPr>
        <w:t>оложительная динамика</w:t>
      </w:r>
      <w:r w:rsidR="00D401AA" w:rsidRPr="0030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="00D401AA" w:rsidRPr="003079E9">
        <w:rPr>
          <w:rFonts w:ascii="Times New Roman" w:hAnsi="Times New Roman"/>
          <w:sz w:val="28"/>
          <w:szCs w:val="28"/>
        </w:rPr>
        <w:t>показателей</w:t>
      </w:r>
      <w:r w:rsidR="007B767B" w:rsidRPr="003079E9">
        <w:rPr>
          <w:rFonts w:ascii="Times New Roman" w:hAnsi="Times New Roman"/>
          <w:sz w:val="28"/>
          <w:szCs w:val="28"/>
        </w:rPr>
        <w:t>.</w:t>
      </w:r>
      <w:r w:rsidR="00872DD0" w:rsidRPr="003079E9">
        <w:rPr>
          <w:rFonts w:ascii="Times New Roman" w:hAnsi="Times New Roman"/>
          <w:sz w:val="28"/>
          <w:szCs w:val="28"/>
        </w:rPr>
        <w:t xml:space="preserve"> </w:t>
      </w:r>
    </w:p>
    <w:p w14:paraId="53B629F7" w14:textId="77777777" w:rsidR="009748E9" w:rsidRDefault="009748E9" w:rsidP="009123D4">
      <w:pPr>
        <w:pStyle w:val="a5"/>
        <w:spacing w:after="0" w:line="400" w:lineRule="exact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части с</w:t>
      </w:r>
      <w:r w:rsidRPr="009748E9">
        <w:rPr>
          <w:rFonts w:ascii="Times New Roman" w:hAnsi="Times New Roman"/>
          <w:bCs/>
          <w:sz w:val="28"/>
          <w:szCs w:val="28"/>
        </w:rPr>
        <w:t>овершенствовани</w:t>
      </w:r>
      <w:r>
        <w:rPr>
          <w:rFonts w:ascii="Times New Roman" w:hAnsi="Times New Roman"/>
          <w:bCs/>
          <w:sz w:val="28"/>
          <w:szCs w:val="28"/>
        </w:rPr>
        <w:t>я структуры Института,</w:t>
      </w:r>
      <w:r w:rsidRPr="009748E9">
        <w:rPr>
          <w:rFonts w:ascii="Times New Roman" w:hAnsi="Times New Roman"/>
          <w:bCs/>
          <w:sz w:val="28"/>
          <w:szCs w:val="28"/>
        </w:rPr>
        <w:t xml:space="preserve"> системы 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 w:rsidRPr="009748E9">
        <w:rPr>
          <w:rFonts w:ascii="Times New Roman" w:hAnsi="Times New Roman"/>
          <w:bCs/>
          <w:sz w:val="28"/>
          <w:szCs w:val="28"/>
        </w:rPr>
        <w:t xml:space="preserve">управления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9748E9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748E9">
        <w:rPr>
          <w:rFonts w:ascii="Times New Roman" w:hAnsi="Times New Roman"/>
          <w:bCs/>
          <w:sz w:val="28"/>
          <w:szCs w:val="28"/>
        </w:rPr>
        <w:t xml:space="preserve"> ключевых процессов</w:t>
      </w:r>
      <w:r>
        <w:rPr>
          <w:rFonts w:ascii="Times New Roman" w:hAnsi="Times New Roman"/>
          <w:bCs/>
          <w:sz w:val="28"/>
          <w:szCs w:val="28"/>
        </w:rPr>
        <w:t xml:space="preserve"> существенных изменений не планируется. При этом возможны изменения, обусловленные внешними факторами, определяющими деятельность научных организаций в Российской Федерации, в целом, и ХФИЦ ДВО РАН, в частности. </w:t>
      </w:r>
      <w:bookmarkStart w:id="0" w:name="_GoBack"/>
      <w:bookmarkEnd w:id="0"/>
    </w:p>
    <w:p w14:paraId="4C4B07F3" w14:textId="77777777" w:rsidR="009748E9" w:rsidRDefault="009748E9" w:rsidP="009123D4">
      <w:pPr>
        <w:pStyle w:val="a5"/>
        <w:spacing w:after="0" w:line="400" w:lineRule="exact"/>
        <w:ind w:firstLine="567"/>
        <w:rPr>
          <w:rFonts w:ascii="Times New Roman" w:hAnsi="Times New Roman"/>
          <w:bCs/>
          <w:sz w:val="28"/>
          <w:szCs w:val="28"/>
        </w:rPr>
      </w:pPr>
    </w:p>
    <w:sectPr w:rsidR="009748E9" w:rsidSect="00EC0C6D">
      <w:footerReference w:type="default" r:id="rId7"/>
      <w:pgSz w:w="11906" w:h="16838" w:code="9"/>
      <w:pgMar w:top="1134" w:right="851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3BDC2" w14:textId="77777777" w:rsidR="00F03684" w:rsidRDefault="00F03684" w:rsidP="00D80540">
      <w:pPr>
        <w:spacing w:after="0" w:line="240" w:lineRule="auto"/>
      </w:pPr>
      <w:r>
        <w:separator/>
      </w:r>
    </w:p>
  </w:endnote>
  <w:endnote w:type="continuationSeparator" w:id="0">
    <w:p w14:paraId="14D1EEAC" w14:textId="77777777" w:rsidR="00F03684" w:rsidRDefault="00F03684" w:rsidP="00D8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F109D" w14:textId="408ED44F" w:rsidR="001F1C17" w:rsidRPr="00EC0C6D" w:rsidRDefault="001F1C17" w:rsidP="00EC0C6D">
    <w:pPr>
      <w:pStyle w:val="ad"/>
      <w:spacing w:after="0" w:line="240" w:lineRule="auto"/>
      <w:jc w:val="center"/>
      <w:rPr>
        <w:sz w:val="24"/>
        <w:szCs w:val="24"/>
      </w:rPr>
    </w:pPr>
    <w:r w:rsidRPr="00EC0C6D">
      <w:rPr>
        <w:rFonts w:ascii="Times New Roman" w:hAnsi="Times New Roman"/>
        <w:sz w:val="24"/>
        <w:szCs w:val="24"/>
      </w:rPr>
      <w:fldChar w:fldCharType="begin"/>
    </w:r>
    <w:r w:rsidRPr="00EC0C6D">
      <w:rPr>
        <w:rFonts w:ascii="Times New Roman" w:hAnsi="Times New Roman"/>
        <w:sz w:val="24"/>
        <w:szCs w:val="24"/>
      </w:rPr>
      <w:instrText xml:space="preserve"> PAGE   \* MERGEFORMAT </w:instrText>
    </w:r>
    <w:r w:rsidRPr="00EC0C6D">
      <w:rPr>
        <w:rFonts w:ascii="Times New Roman" w:hAnsi="Times New Roman"/>
        <w:sz w:val="24"/>
        <w:szCs w:val="24"/>
      </w:rPr>
      <w:fldChar w:fldCharType="separate"/>
    </w:r>
    <w:r w:rsidR="00593654">
      <w:rPr>
        <w:rFonts w:ascii="Times New Roman" w:hAnsi="Times New Roman"/>
        <w:noProof/>
        <w:sz w:val="24"/>
        <w:szCs w:val="24"/>
      </w:rPr>
      <w:t>2</w:t>
    </w:r>
    <w:r w:rsidRPr="00EC0C6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7895" w14:textId="77777777" w:rsidR="00F03684" w:rsidRDefault="00F03684" w:rsidP="00D80540">
      <w:pPr>
        <w:spacing w:after="0" w:line="240" w:lineRule="auto"/>
      </w:pPr>
      <w:r>
        <w:separator/>
      </w:r>
    </w:p>
  </w:footnote>
  <w:footnote w:type="continuationSeparator" w:id="0">
    <w:p w14:paraId="42D61BA8" w14:textId="77777777" w:rsidR="00F03684" w:rsidRDefault="00F03684" w:rsidP="00D8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4EA"/>
    <w:multiLevelType w:val="hybridMultilevel"/>
    <w:tmpl w:val="7BA4AC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406ADB"/>
    <w:multiLevelType w:val="hybridMultilevel"/>
    <w:tmpl w:val="745A17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E97D1B"/>
    <w:multiLevelType w:val="hybridMultilevel"/>
    <w:tmpl w:val="B3C65108"/>
    <w:lvl w:ilvl="0" w:tplc="39B8A6E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5718"/>
    <w:multiLevelType w:val="hybridMultilevel"/>
    <w:tmpl w:val="07D268F6"/>
    <w:lvl w:ilvl="0" w:tplc="39B8A6E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FF4F52"/>
    <w:multiLevelType w:val="hybridMultilevel"/>
    <w:tmpl w:val="9306F3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BD3B39"/>
    <w:multiLevelType w:val="hybridMultilevel"/>
    <w:tmpl w:val="8D0CA08A"/>
    <w:lvl w:ilvl="0" w:tplc="188E8874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0995"/>
    <w:multiLevelType w:val="multilevel"/>
    <w:tmpl w:val="1644A6EC"/>
    <w:lvl w:ilvl="0">
      <w:start w:val="1"/>
      <w:numFmt w:val="bullet"/>
      <w:lvlText w:val=""/>
      <w:lvlJc w:val="left"/>
      <w:pPr>
        <w:tabs>
          <w:tab w:val="num" w:pos="644"/>
        </w:tabs>
        <w:ind w:left="-207" w:firstLine="567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17B47"/>
    <w:multiLevelType w:val="multilevel"/>
    <w:tmpl w:val="A7285B2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E6F42"/>
    <w:multiLevelType w:val="hybridMultilevel"/>
    <w:tmpl w:val="10A84E88"/>
    <w:lvl w:ilvl="0" w:tplc="E2AEF08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2D6025"/>
    <w:multiLevelType w:val="multilevel"/>
    <w:tmpl w:val="D2BA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50111"/>
    <w:multiLevelType w:val="hybridMultilevel"/>
    <w:tmpl w:val="0754970A"/>
    <w:lvl w:ilvl="0" w:tplc="4D44A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0E2064"/>
    <w:multiLevelType w:val="hybridMultilevel"/>
    <w:tmpl w:val="BE0A0788"/>
    <w:lvl w:ilvl="0" w:tplc="39B8A6E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413CA3"/>
    <w:multiLevelType w:val="singleLevel"/>
    <w:tmpl w:val="FE6C19F2"/>
    <w:lvl w:ilvl="0">
      <w:start w:val="20"/>
      <w:numFmt w:val="decimal"/>
      <w:lvlText w:val="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CD1CA0"/>
    <w:multiLevelType w:val="multilevel"/>
    <w:tmpl w:val="B6824A0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2DF40C2"/>
    <w:multiLevelType w:val="hybridMultilevel"/>
    <w:tmpl w:val="2FBA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C0F9B"/>
    <w:multiLevelType w:val="hybridMultilevel"/>
    <w:tmpl w:val="B5029CA4"/>
    <w:lvl w:ilvl="0" w:tplc="D070FE8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25502"/>
    <w:multiLevelType w:val="hybridMultilevel"/>
    <w:tmpl w:val="F0849F88"/>
    <w:lvl w:ilvl="0" w:tplc="02607DE4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A39B3"/>
    <w:multiLevelType w:val="multilevel"/>
    <w:tmpl w:val="74E87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1F11C8"/>
    <w:multiLevelType w:val="hybridMultilevel"/>
    <w:tmpl w:val="B6824A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3D751A4"/>
    <w:multiLevelType w:val="hybridMultilevel"/>
    <w:tmpl w:val="A7285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94194"/>
    <w:multiLevelType w:val="hybridMultilevel"/>
    <w:tmpl w:val="1644A6EC"/>
    <w:lvl w:ilvl="0" w:tplc="39B8A6E8">
      <w:start w:val="1"/>
      <w:numFmt w:val="bullet"/>
      <w:lvlText w:val=""/>
      <w:lvlJc w:val="left"/>
      <w:pPr>
        <w:tabs>
          <w:tab w:val="num" w:pos="644"/>
        </w:tabs>
        <w:ind w:left="-207" w:firstLine="567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243F7E"/>
    <w:multiLevelType w:val="hybridMultilevel"/>
    <w:tmpl w:val="E8325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5B0702"/>
    <w:multiLevelType w:val="multilevel"/>
    <w:tmpl w:val="2FBA8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753E5"/>
    <w:multiLevelType w:val="hybridMultilevel"/>
    <w:tmpl w:val="7D8CFC5E"/>
    <w:lvl w:ilvl="0" w:tplc="02607DE4">
      <w:start w:val="1"/>
      <w:numFmt w:val="bullet"/>
      <w:lvlText w:val=""/>
      <w:lvlJc w:val="left"/>
      <w:pPr>
        <w:tabs>
          <w:tab w:val="num" w:pos="1070"/>
        </w:tabs>
        <w:ind w:left="219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DDA7BD5"/>
    <w:multiLevelType w:val="hybridMultilevel"/>
    <w:tmpl w:val="D22EC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0345D8"/>
    <w:multiLevelType w:val="hybridMultilevel"/>
    <w:tmpl w:val="53A8E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EE4D84"/>
    <w:multiLevelType w:val="multilevel"/>
    <w:tmpl w:val="9306F35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4063F61"/>
    <w:multiLevelType w:val="hybridMultilevel"/>
    <w:tmpl w:val="76587C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EC3F88"/>
    <w:multiLevelType w:val="multilevel"/>
    <w:tmpl w:val="761A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0976CD"/>
    <w:multiLevelType w:val="hybridMultilevel"/>
    <w:tmpl w:val="C46E25E8"/>
    <w:lvl w:ilvl="0" w:tplc="508EC71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BFA33FC"/>
    <w:multiLevelType w:val="hybridMultilevel"/>
    <w:tmpl w:val="D50E2C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C3A4027"/>
    <w:multiLevelType w:val="multilevel"/>
    <w:tmpl w:val="D50E2C0A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D411988"/>
    <w:multiLevelType w:val="hybridMultilevel"/>
    <w:tmpl w:val="74E8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707FAA"/>
    <w:multiLevelType w:val="multilevel"/>
    <w:tmpl w:val="7D8CFC5E"/>
    <w:lvl w:ilvl="0">
      <w:start w:val="1"/>
      <w:numFmt w:val="bullet"/>
      <w:lvlText w:val=""/>
      <w:lvlJc w:val="left"/>
      <w:pPr>
        <w:tabs>
          <w:tab w:val="num" w:pos="1070"/>
        </w:tabs>
        <w:ind w:left="219" w:firstLine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1982912"/>
    <w:multiLevelType w:val="multilevel"/>
    <w:tmpl w:val="1A72FE70"/>
    <w:styleLink w:val="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611F6"/>
    <w:multiLevelType w:val="hybridMultilevel"/>
    <w:tmpl w:val="6E067E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7787A51"/>
    <w:multiLevelType w:val="hybridMultilevel"/>
    <w:tmpl w:val="A63E45A4"/>
    <w:lvl w:ilvl="0" w:tplc="9A2883F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A887A25"/>
    <w:multiLevelType w:val="multilevel"/>
    <w:tmpl w:val="7BA4AC6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30"/>
  </w:num>
  <w:num w:numId="5">
    <w:abstractNumId w:val="28"/>
  </w:num>
  <w:num w:numId="6">
    <w:abstractNumId w:val="34"/>
  </w:num>
  <w:num w:numId="7">
    <w:abstractNumId w:val="9"/>
  </w:num>
  <w:num w:numId="8">
    <w:abstractNumId w:val="4"/>
  </w:num>
  <w:num w:numId="9">
    <w:abstractNumId w:val="0"/>
  </w:num>
  <w:num w:numId="10">
    <w:abstractNumId w:val="18"/>
  </w:num>
  <w:num w:numId="11">
    <w:abstractNumId w:val="1"/>
  </w:num>
  <w:num w:numId="12">
    <w:abstractNumId w:val="27"/>
  </w:num>
  <w:num w:numId="13">
    <w:abstractNumId w:val="14"/>
  </w:num>
  <w:num w:numId="14">
    <w:abstractNumId w:val="10"/>
  </w:num>
  <w:num w:numId="15">
    <w:abstractNumId w:val="15"/>
  </w:num>
  <w:num w:numId="16">
    <w:abstractNumId w:val="24"/>
  </w:num>
  <w:num w:numId="17">
    <w:abstractNumId w:val="21"/>
  </w:num>
  <w:num w:numId="18">
    <w:abstractNumId w:val="7"/>
  </w:num>
  <w:num w:numId="19">
    <w:abstractNumId w:val="8"/>
  </w:num>
  <w:num w:numId="20">
    <w:abstractNumId w:val="5"/>
  </w:num>
  <w:num w:numId="21">
    <w:abstractNumId w:val="31"/>
  </w:num>
  <w:num w:numId="22">
    <w:abstractNumId w:val="29"/>
  </w:num>
  <w:num w:numId="23">
    <w:abstractNumId w:val="26"/>
  </w:num>
  <w:num w:numId="24">
    <w:abstractNumId w:val="3"/>
  </w:num>
  <w:num w:numId="25">
    <w:abstractNumId w:val="37"/>
  </w:num>
  <w:num w:numId="26">
    <w:abstractNumId w:val="11"/>
  </w:num>
  <w:num w:numId="27">
    <w:abstractNumId w:val="22"/>
  </w:num>
  <w:num w:numId="28">
    <w:abstractNumId w:val="2"/>
  </w:num>
  <w:num w:numId="29">
    <w:abstractNumId w:val="17"/>
  </w:num>
  <w:num w:numId="30">
    <w:abstractNumId w:val="20"/>
  </w:num>
  <w:num w:numId="31">
    <w:abstractNumId w:val="6"/>
  </w:num>
  <w:num w:numId="32">
    <w:abstractNumId w:val="16"/>
  </w:num>
  <w:num w:numId="33">
    <w:abstractNumId w:val="13"/>
  </w:num>
  <w:num w:numId="34">
    <w:abstractNumId w:val="23"/>
  </w:num>
  <w:num w:numId="35">
    <w:abstractNumId w:val="33"/>
  </w:num>
  <w:num w:numId="36">
    <w:abstractNumId w:val="36"/>
  </w:num>
  <w:num w:numId="37">
    <w:abstractNumId w:val="12"/>
  </w:num>
  <w:num w:numId="38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D9"/>
    <w:rsid w:val="0000147A"/>
    <w:rsid w:val="0000464D"/>
    <w:rsid w:val="00007AD0"/>
    <w:rsid w:val="00011D7D"/>
    <w:rsid w:val="00014A84"/>
    <w:rsid w:val="00014D71"/>
    <w:rsid w:val="00022417"/>
    <w:rsid w:val="000323A2"/>
    <w:rsid w:val="00034C45"/>
    <w:rsid w:val="00034DB1"/>
    <w:rsid w:val="0004067A"/>
    <w:rsid w:val="00040D41"/>
    <w:rsid w:val="0004168F"/>
    <w:rsid w:val="0004196F"/>
    <w:rsid w:val="00044F38"/>
    <w:rsid w:val="00052E40"/>
    <w:rsid w:val="0006381E"/>
    <w:rsid w:val="000665F5"/>
    <w:rsid w:val="000667D3"/>
    <w:rsid w:val="00070420"/>
    <w:rsid w:val="00070CBD"/>
    <w:rsid w:val="00072626"/>
    <w:rsid w:val="0007298F"/>
    <w:rsid w:val="000809F9"/>
    <w:rsid w:val="0008288B"/>
    <w:rsid w:val="00082E19"/>
    <w:rsid w:val="00085CC0"/>
    <w:rsid w:val="00086A2F"/>
    <w:rsid w:val="000B293C"/>
    <w:rsid w:val="000C17B8"/>
    <w:rsid w:val="000C6D5F"/>
    <w:rsid w:val="000D4F40"/>
    <w:rsid w:val="000F13B1"/>
    <w:rsid w:val="000F37F2"/>
    <w:rsid w:val="000F6B66"/>
    <w:rsid w:val="000F7AB5"/>
    <w:rsid w:val="00100781"/>
    <w:rsid w:val="00101A38"/>
    <w:rsid w:val="00111736"/>
    <w:rsid w:val="00112A2A"/>
    <w:rsid w:val="00121831"/>
    <w:rsid w:val="00123552"/>
    <w:rsid w:val="001242BB"/>
    <w:rsid w:val="00130FB0"/>
    <w:rsid w:val="00132475"/>
    <w:rsid w:val="00133782"/>
    <w:rsid w:val="001345C1"/>
    <w:rsid w:val="00136711"/>
    <w:rsid w:val="001373FA"/>
    <w:rsid w:val="001402CC"/>
    <w:rsid w:val="00143E4E"/>
    <w:rsid w:val="00145FF9"/>
    <w:rsid w:val="00147A25"/>
    <w:rsid w:val="001526D0"/>
    <w:rsid w:val="00153488"/>
    <w:rsid w:val="00153591"/>
    <w:rsid w:val="001578D2"/>
    <w:rsid w:val="00161341"/>
    <w:rsid w:val="001675ED"/>
    <w:rsid w:val="00171ACE"/>
    <w:rsid w:val="00174B47"/>
    <w:rsid w:val="00175C9A"/>
    <w:rsid w:val="001774E9"/>
    <w:rsid w:val="001807F6"/>
    <w:rsid w:val="00182AC8"/>
    <w:rsid w:val="00184989"/>
    <w:rsid w:val="0018679B"/>
    <w:rsid w:val="00192F83"/>
    <w:rsid w:val="0019417A"/>
    <w:rsid w:val="001969BC"/>
    <w:rsid w:val="001A1133"/>
    <w:rsid w:val="001A33E2"/>
    <w:rsid w:val="001A7932"/>
    <w:rsid w:val="001C6C8D"/>
    <w:rsid w:val="001D0C74"/>
    <w:rsid w:val="001E0956"/>
    <w:rsid w:val="001E565F"/>
    <w:rsid w:val="001F1C17"/>
    <w:rsid w:val="001F1FF5"/>
    <w:rsid w:val="00200C72"/>
    <w:rsid w:val="00202FF6"/>
    <w:rsid w:val="0021189E"/>
    <w:rsid w:val="00212145"/>
    <w:rsid w:val="00212CE1"/>
    <w:rsid w:val="00215B02"/>
    <w:rsid w:val="00221A84"/>
    <w:rsid w:val="00224479"/>
    <w:rsid w:val="00231E5B"/>
    <w:rsid w:val="00236A63"/>
    <w:rsid w:val="00240A86"/>
    <w:rsid w:val="00241905"/>
    <w:rsid w:val="002473D6"/>
    <w:rsid w:val="0024778F"/>
    <w:rsid w:val="00261074"/>
    <w:rsid w:val="00272D80"/>
    <w:rsid w:val="00277517"/>
    <w:rsid w:val="0028091E"/>
    <w:rsid w:val="00284A8A"/>
    <w:rsid w:val="00291A33"/>
    <w:rsid w:val="00292EAC"/>
    <w:rsid w:val="00293F91"/>
    <w:rsid w:val="00296112"/>
    <w:rsid w:val="002A535D"/>
    <w:rsid w:val="002B32A6"/>
    <w:rsid w:val="002B4790"/>
    <w:rsid w:val="002B6E2E"/>
    <w:rsid w:val="002C3B0C"/>
    <w:rsid w:val="002C53BF"/>
    <w:rsid w:val="002D075F"/>
    <w:rsid w:val="002D2EB0"/>
    <w:rsid w:val="002E255C"/>
    <w:rsid w:val="002F6516"/>
    <w:rsid w:val="00301D02"/>
    <w:rsid w:val="003079E9"/>
    <w:rsid w:val="00307C93"/>
    <w:rsid w:val="003102E6"/>
    <w:rsid w:val="003137D0"/>
    <w:rsid w:val="003221E7"/>
    <w:rsid w:val="00324E10"/>
    <w:rsid w:val="00325E9A"/>
    <w:rsid w:val="00326D6F"/>
    <w:rsid w:val="003339C4"/>
    <w:rsid w:val="00333EF1"/>
    <w:rsid w:val="00335366"/>
    <w:rsid w:val="00337D40"/>
    <w:rsid w:val="00345D19"/>
    <w:rsid w:val="00352954"/>
    <w:rsid w:val="0035309F"/>
    <w:rsid w:val="003633FE"/>
    <w:rsid w:val="003655E2"/>
    <w:rsid w:val="003658DA"/>
    <w:rsid w:val="00366C01"/>
    <w:rsid w:val="0036759C"/>
    <w:rsid w:val="003737EE"/>
    <w:rsid w:val="0037457B"/>
    <w:rsid w:val="0037756F"/>
    <w:rsid w:val="00377CF1"/>
    <w:rsid w:val="00382299"/>
    <w:rsid w:val="0038337D"/>
    <w:rsid w:val="0038600B"/>
    <w:rsid w:val="00392F40"/>
    <w:rsid w:val="003A2736"/>
    <w:rsid w:val="003B25B5"/>
    <w:rsid w:val="003B5BA3"/>
    <w:rsid w:val="003B6283"/>
    <w:rsid w:val="003B75A1"/>
    <w:rsid w:val="003C217D"/>
    <w:rsid w:val="003C364A"/>
    <w:rsid w:val="003C6968"/>
    <w:rsid w:val="003D16BA"/>
    <w:rsid w:val="003D469B"/>
    <w:rsid w:val="003E26EB"/>
    <w:rsid w:val="003E51F5"/>
    <w:rsid w:val="003F3AD1"/>
    <w:rsid w:val="004001EB"/>
    <w:rsid w:val="00400B8D"/>
    <w:rsid w:val="00402D65"/>
    <w:rsid w:val="004039F3"/>
    <w:rsid w:val="0040469F"/>
    <w:rsid w:val="0041026C"/>
    <w:rsid w:val="00422A6C"/>
    <w:rsid w:val="004236E7"/>
    <w:rsid w:val="00426729"/>
    <w:rsid w:val="00432DDB"/>
    <w:rsid w:val="00444A7C"/>
    <w:rsid w:val="004451AA"/>
    <w:rsid w:val="00461FD5"/>
    <w:rsid w:val="0046422E"/>
    <w:rsid w:val="0047014E"/>
    <w:rsid w:val="004721BF"/>
    <w:rsid w:val="00473014"/>
    <w:rsid w:val="00473B8F"/>
    <w:rsid w:val="0047407E"/>
    <w:rsid w:val="004740BF"/>
    <w:rsid w:val="00480305"/>
    <w:rsid w:val="0048041A"/>
    <w:rsid w:val="004812FD"/>
    <w:rsid w:val="0048413B"/>
    <w:rsid w:val="00484BC6"/>
    <w:rsid w:val="00486997"/>
    <w:rsid w:val="004873D7"/>
    <w:rsid w:val="00490F2C"/>
    <w:rsid w:val="004939EB"/>
    <w:rsid w:val="00494796"/>
    <w:rsid w:val="004A33C4"/>
    <w:rsid w:val="004A3D44"/>
    <w:rsid w:val="004B74DD"/>
    <w:rsid w:val="004C1157"/>
    <w:rsid w:val="004C4BD5"/>
    <w:rsid w:val="004C62F7"/>
    <w:rsid w:val="004C6EB6"/>
    <w:rsid w:val="004D6B3C"/>
    <w:rsid w:val="004E0A03"/>
    <w:rsid w:val="004E14BA"/>
    <w:rsid w:val="004E14E9"/>
    <w:rsid w:val="004E432C"/>
    <w:rsid w:val="004F23AF"/>
    <w:rsid w:val="00510A4E"/>
    <w:rsid w:val="00515E8B"/>
    <w:rsid w:val="00525061"/>
    <w:rsid w:val="00525DC5"/>
    <w:rsid w:val="005379D6"/>
    <w:rsid w:val="00540A79"/>
    <w:rsid w:val="00542925"/>
    <w:rsid w:val="005434AD"/>
    <w:rsid w:val="005463CF"/>
    <w:rsid w:val="0054764B"/>
    <w:rsid w:val="0055236E"/>
    <w:rsid w:val="00557F77"/>
    <w:rsid w:val="00565839"/>
    <w:rsid w:val="00565EC4"/>
    <w:rsid w:val="00566576"/>
    <w:rsid w:val="00566ED4"/>
    <w:rsid w:val="00574255"/>
    <w:rsid w:val="00576279"/>
    <w:rsid w:val="005805B8"/>
    <w:rsid w:val="00592C2E"/>
    <w:rsid w:val="00593654"/>
    <w:rsid w:val="005966AF"/>
    <w:rsid w:val="005A2E8D"/>
    <w:rsid w:val="005A44F5"/>
    <w:rsid w:val="005A54C5"/>
    <w:rsid w:val="005B160C"/>
    <w:rsid w:val="005B2BA2"/>
    <w:rsid w:val="005B3E4A"/>
    <w:rsid w:val="005B76F7"/>
    <w:rsid w:val="005C5420"/>
    <w:rsid w:val="005C61B4"/>
    <w:rsid w:val="005D3F63"/>
    <w:rsid w:val="005D4BBE"/>
    <w:rsid w:val="005D726C"/>
    <w:rsid w:val="005E2953"/>
    <w:rsid w:val="005E42C6"/>
    <w:rsid w:val="005E4CFA"/>
    <w:rsid w:val="005F085B"/>
    <w:rsid w:val="005F2259"/>
    <w:rsid w:val="005F3BBC"/>
    <w:rsid w:val="005F5E96"/>
    <w:rsid w:val="0060718A"/>
    <w:rsid w:val="00613285"/>
    <w:rsid w:val="00622827"/>
    <w:rsid w:val="006248FB"/>
    <w:rsid w:val="00624C61"/>
    <w:rsid w:val="006333F3"/>
    <w:rsid w:val="00637061"/>
    <w:rsid w:val="00646328"/>
    <w:rsid w:val="00656E4D"/>
    <w:rsid w:val="00661585"/>
    <w:rsid w:val="00661E31"/>
    <w:rsid w:val="00662A85"/>
    <w:rsid w:val="00664FF0"/>
    <w:rsid w:val="00665019"/>
    <w:rsid w:val="006654F6"/>
    <w:rsid w:val="0067072B"/>
    <w:rsid w:val="006707AB"/>
    <w:rsid w:val="00670E1F"/>
    <w:rsid w:val="006757E4"/>
    <w:rsid w:val="00676E24"/>
    <w:rsid w:val="00682F1A"/>
    <w:rsid w:val="00695842"/>
    <w:rsid w:val="006A1575"/>
    <w:rsid w:val="006A4849"/>
    <w:rsid w:val="006A4D31"/>
    <w:rsid w:val="006B314D"/>
    <w:rsid w:val="006B3476"/>
    <w:rsid w:val="006B634C"/>
    <w:rsid w:val="006C3A37"/>
    <w:rsid w:val="006C49DF"/>
    <w:rsid w:val="006C6921"/>
    <w:rsid w:val="006D2B35"/>
    <w:rsid w:val="006E2AE2"/>
    <w:rsid w:val="006E437F"/>
    <w:rsid w:val="006E6A04"/>
    <w:rsid w:val="006F14D9"/>
    <w:rsid w:val="006F1657"/>
    <w:rsid w:val="006F26BD"/>
    <w:rsid w:val="006F2825"/>
    <w:rsid w:val="006F4BDA"/>
    <w:rsid w:val="007008EC"/>
    <w:rsid w:val="00704208"/>
    <w:rsid w:val="00714A40"/>
    <w:rsid w:val="00715155"/>
    <w:rsid w:val="007223FF"/>
    <w:rsid w:val="00724D3B"/>
    <w:rsid w:val="007272EE"/>
    <w:rsid w:val="0073287B"/>
    <w:rsid w:val="00732A08"/>
    <w:rsid w:val="0074046B"/>
    <w:rsid w:val="00741D72"/>
    <w:rsid w:val="00750AB2"/>
    <w:rsid w:val="0075367F"/>
    <w:rsid w:val="007556B0"/>
    <w:rsid w:val="0076174D"/>
    <w:rsid w:val="00763A57"/>
    <w:rsid w:val="00764902"/>
    <w:rsid w:val="00770013"/>
    <w:rsid w:val="007808E0"/>
    <w:rsid w:val="00785E6F"/>
    <w:rsid w:val="00793856"/>
    <w:rsid w:val="007A23D3"/>
    <w:rsid w:val="007A679A"/>
    <w:rsid w:val="007A78E9"/>
    <w:rsid w:val="007B767B"/>
    <w:rsid w:val="007C5439"/>
    <w:rsid w:val="007D2550"/>
    <w:rsid w:val="007D70C7"/>
    <w:rsid w:val="007E145C"/>
    <w:rsid w:val="007E2A37"/>
    <w:rsid w:val="007E2D7A"/>
    <w:rsid w:val="007E4AB7"/>
    <w:rsid w:val="007E5435"/>
    <w:rsid w:val="007E74A0"/>
    <w:rsid w:val="007F088F"/>
    <w:rsid w:val="008050B2"/>
    <w:rsid w:val="00807BCB"/>
    <w:rsid w:val="00810EA1"/>
    <w:rsid w:val="0082221E"/>
    <w:rsid w:val="00825C48"/>
    <w:rsid w:val="0083008B"/>
    <w:rsid w:val="008316F7"/>
    <w:rsid w:val="00832283"/>
    <w:rsid w:val="00834B1C"/>
    <w:rsid w:val="008377AF"/>
    <w:rsid w:val="00842CF0"/>
    <w:rsid w:val="0084442D"/>
    <w:rsid w:val="008450A1"/>
    <w:rsid w:val="0084631E"/>
    <w:rsid w:val="00846DC6"/>
    <w:rsid w:val="00847DE5"/>
    <w:rsid w:val="008501DD"/>
    <w:rsid w:val="00850ED4"/>
    <w:rsid w:val="00852C69"/>
    <w:rsid w:val="008565A3"/>
    <w:rsid w:val="008601E6"/>
    <w:rsid w:val="00860623"/>
    <w:rsid w:val="0086170B"/>
    <w:rsid w:val="00861CFC"/>
    <w:rsid w:val="00863F86"/>
    <w:rsid w:val="00871C9B"/>
    <w:rsid w:val="008724DF"/>
    <w:rsid w:val="00872CB3"/>
    <w:rsid w:val="00872DD0"/>
    <w:rsid w:val="008731D7"/>
    <w:rsid w:val="0087535B"/>
    <w:rsid w:val="008757AC"/>
    <w:rsid w:val="00881103"/>
    <w:rsid w:val="008936D0"/>
    <w:rsid w:val="00895DD0"/>
    <w:rsid w:val="008A233E"/>
    <w:rsid w:val="008B264C"/>
    <w:rsid w:val="008B2978"/>
    <w:rsid w:val="008C004D"/>
    <w:rsid w:val="008C04C3"/>
    <w:rsid w:val="008C20A9"/>
    <w:rsid w:val="008C6F87"/>
    <w:rsid w:val="008D4022"/>
    <w:rsid w:val="008D469B"/>
    <w:rsid w:val="008E42C1"/>
    <w:rsid w:val="008E6A67"/>
    <w:rsid w:val="008F2897"/>
    <w:rsid w:val="008F69DE"/>
    <w:rsid w:val="008F6FE3"/>
    <w:rsid w:val="00900DFD"/>
    <w:rsid w:val="009035B4"/>
    <w:rsid w:val="00910A6E"/>
    <w:rsid w:val="009123D4"/>
    <w:rsid w:val="0092354F"/>
    <w:rsid w:val="009271E1"/>
    <w:rsid w:val="009326FD"/>
    <w:rsid w:val="009369D6"/>
    <w:rsid w:val="00944DCE"/>
    <w:rsid w:val="00957C32"/>
    <w:rsid w:val="00960972"/>
    <w:rsid w:val="009622A4"/>
    <w:rsid w:val="00965296"/>
    <w:rsid w:val="009711E0"/>
    <w:rsid w:val="009748E9"/>
    <w:rsid w:val="00974F45"/>
    <w:rsid w:val="00984F6F"/>
    <w:rsid w:val="009853E1"/>
    <w:rsid w:val="009874BD"/>
    <w:rsid w:val="00995FD3"/>
    <w:rsid w:val="009B1BBB"/>
    <w:rsid w:val="009C1C96"/>
    <w:rsid w:val="009C2CF5"/>
    <w:rsid w:val="009C566C"/>
    <w:rsid w:val="009D040F"/>
    <w:rsid w:val="009E0A67"/>
    <w:rsid w:val="009E356C"/>
    <w:rsid w:val="009E3979"/>
    <w:rsid w:val="009E49E6"/>
    <w:rsid w:val="009F5272"/>
    <w:rsid w:val="009F5E8C"/>
    <w:rsid w:val="009F71D5"/>
    <w:rsid w:val="00A10B7C"/>
    <w:rsid w:val="00A11C7F"/>
    <w:rsid w:val="00A218FE"/>
    <w:rsid w:val="00A24E27"/>
    <w:rsid w:val="00A256CE"/>
    <w:rsid w:val="00A26542"/>
    <w:rsid w:val="00A27BF2"/>
    <w:rsid w:val="00A36FC8"/>
    <w:rsid w:val="00A42DEC"/>
    <w:rsid w:val="00A4476B"/>
    <w:rsid w:val="00A52A25"/>
    <w:rsid w:val="00A55907"/>
    <w:rsid w:val="00A606B7"/>
    <w:rsid w:val="00A61209"/>
    <w:rsid w:val="00A67370"/>
    <w:rsid w:val="00A70BAF"/>
    <w:rsid w:val="00A87388"/>
    <w:rsid w:val="00A9647A"/>
    <w:rsid w:val="00AA26B8"/>
    <w:rsid w:val="00AA2E14"/>
    <w:rsid w:val="00AA4305"/>
    <w:rsid w:val="00AA6F19"/>
    <w:rsid w:val="00AB3243"/>
    <w:rsid w:val="00AB3CF9"/>
    <w:rsid w:val="00AB574A"/>
    <w:rsid w:val="00AB6AA0"/>
    <w:rsid w:val="00AB6CF5"/>
    <w:rsid w:val="00AC287E"/>
    <w:rsid w:val="00AC49BD"/>
    <w:rsid w:val="00AC66B7"/>
    <w:rsid w:val="00AD1B2C"/>
    <w:rsid w:val="00AD36B8"/>
    <w:rsid w:val="00AD49E1"/>
    <w:rsid w:val="00AD7196"/>
    <w:rsid w:val="00AE0006"/>
    <w:rsid w:val="00AE1C2A"/>
    <w:rsid w:val="00AE32E5"/>
    <w:rsid w:val="00AE480D"/>
    <w:rsid w:val="00AE79ED"/>
    <w:rsid w:val="00AF1069"/>
    <w:rsid w:val="00AF340F"/>
    <w:rsid w:val="00AF75AD"/>
    <w:rsid w:val="00AF78FA"/>
    <w:rsid w:val="00B0235B"/>
    <w:rsid w:val="00B03858"/>
    <w:rsid w:val="00B0573E"/>
    <w:rsid w:val="00B22F60"/>
    <w:rsid w:val="00B32EA1"/>
    <w:rsid w:val="00B369C5"/>
    <w:rsid w:val="00B37A85"/>
    <w:rsid w:val="00B42236"/>
    <w:rsid w:val="00B4385C"/>
    <w:rsid w:val="00B4526B"/>
    <w:rsid w:val="00B456D3"/>
    <w:rsid w:val="00B515F1"/>
    <w:rsid w:val="00B52C91"/>
    <w:rsid w:val="00B52EF7"/>
    <w:rsid w:val="00B54B67"/>
    <w:rsid w:val="00B5676B"/>
    <w:rsid w:val="00B6090A"/>
    <w:rsid w:val="00B60B0C"/>
    <w:rsid w:val="00B63778"/>
    <w:rsid w:val="00B64655"/>
    <w:rsid w:val="00B67781"/>
    <w:rsid w:val="00B82BA8"/>
    <w:rsid w:val="00B86BA3"/>
    <w:rsid w:val="00B86E13"/>
    <w:rsid w:val="00B92F91"/>
    <w:rsid w:val="00B9515B"/>
    <w:rsid w:val="00B97345"/>
    <w:rsid w:val="00B9784B"/>
    <w:rsid w:val="00BA2345"/>
    <w:rsid w:val="00BA68EB"/>
    <w:rsid w:val="00BA75FD"/>
    <w:rsid w:val="00BB2E8E"/>
    <w:rsid w:val="00BB4804"/>
    <w:rsid w:val="00BC3EEF"/>
    <w:rsid w:val="00BC4972"/>
    <w:rsid w:val="00BC4CDA"/>
    <w:rsid w:val="00BC4CF4"/>
    <w:rsid w:val="00BC7999"/>
    <w:rsid w:val="00BE0660"/>
    <w:rsid w:val="00BE59E8"/>
    <w:rsid w:val="00BE5D7C"/>
    <w:rsid w:val="00BE61D0"/>
    <w:rsid w:val="00C000DC"/>
    <w:rsid w:val="00C04F6A"/>
    <w:rsid w:val="00C0565B"/>
    <w:rsid w:val="00C11834"/>
    <w:rsid w:val="00C15395"/>
    <w:rsid w:val="00C16030"/>
    <w:rsid w:val="00C209E3"/>
    <w:rsid w:val="00C21D30"/>
    <w:rsid w:val="00C24DA5"/>
    <w:rsid w:val="00C259D4"/>
    <w:rsid w:val="00C33622"/>
    <w:rsid w:val="00C3623E"/>
    <w:rsid w:val="00C36649"/>
    <w:rsid w:val="00C40C1C"/>
    <w:rsid w:val="00C4312E"/>
    <w:rsid w:val="00C446C5"/>
    <w:rsid w:val="00C45633"/>
    <w:rsid w:val="00C6405B"/>
    <w:rsid w:val="00C65311"/>
    <w:rsid w:val="00C6659D"/>
    <w:rsid w:val="00C67737"/>
    <w:rsid w:val="00C70BF1"/>
    <w:rsid w:val="00C73977"/>
    <w:rsid w:val="00C745A7"/>
    <w:rsid w:val="00C74AEC"/>
    <w:rsid w:val="00C7573C"/>
    <w:rsid w:val="00C761CD"/>
    <w:rsid w:val="00C76F79"/>
    <w:rsid w:val="00C8199E"/>
    <w:rsid w:val="00C83105"/>
    <w:rsid w:val="00C83764"/>
    <w:rsid w:val="00C83FE2"/>
    <w:rsid w:val="00C920D4"/>
    <w:rsid w:val="00C92266"/>
    <w:rsid w:val="00C94E4A"/>
    <w:rsid w:val="00C97A5B"/>
    <w:rsid w:val="00CA7372"/>
    <w:rsid w:val="00CB413B"/>
    <w:rsid w:val="00CB7784"/>
    <w:rsid w:val="00CC5F8F"/>
    <w:rsid w:val="00CD1DD4"/>
    <w:rsid w:val="00CD2171"/>
    <w:rsid w:val="00CD3BB2"/>
    <w:rsid w:val="00CE058E"/>
    <w:rsid w:val="00CE4558"/>
    <w:rsid w:val="00CE50EE"/>
    <w:rsid w:val="00CE5D5B"/>
    <w:rsid w:val="00CF30E5"/>
    <w:rsid w:val="00CF3225"/>
    <w:rsid w:val="00CF47AF"/>
    <w:rsid w:val="00CF6F20"/>
    <w:rsid w:val="00D00FF6"/>
    <w:rsid w:val="00D16574"/>
    <w:rsid w:val="00D17CF7"/>
    <w:rsid w:val="00D17E23"/>
    <w:rsid w:val="00D321A5"/>
    <w:rsid w:val="00D3324F"/>
    <w:rsid w:val="00D36011"/>
    <w:rsid w:val="00D36581"/>
    <w:rsid w:val="00D36ED9"/>
    <w:rsid w:val="00D401AA"/>
    <w:rsid w:val="00D419FD"/>
    <w:rsid w:val="00D41DC4"/>
    <w:rsid w:val="00D42090"/>
    <w:rsid w:val="00D60836"/>
    <w:rsid w:val="00D61C5B"/>
    <w:rsid w:val="00D65EAA"/>
    <w:rsid w:val="00D67C78"/>
    <w:rsid w:val="00D74555"/>
    <w:rsid w:val="00D74C48"/>
    <w:rsid w:val="00D80540"/>
    <w:rsid w:val="00D85FB5"/>
    <w:rsid w:val="00D91021"/>
    <w:rsid w:val="00D910AA"/>
    <w:rsid w:val="00D939ED"/>
    <w:rsid w:val="00D95068"/>
    <w:rsid w:val="00D9617E"/>
    <w:rsid w:val="00D97657"/>
    <w:rsid w:val="00DA08EC"/>
    <w:rsid w:val="00DA22EE"/>
    <w:rsid w:val="00DA2D4E"/>
    <w:rsid w:val="00DA3BB7"/>
    <w:rsid w:val="00DA5B4B"/>
    <w:rsid w:val="00DB1ADC"/>
    <w:rsid w:val="00DC6C66"/>
    <w:rsid w:val="00DD1FC2"/>
    <w:rsid w:val="00DD4755"/>
    <w:rsid w:val="00DD5871"/>
    <w:rsid w:val="00DE2D6C"/>
    <w:rsid w:val="00DF60AD"/>
    <w:rsid w:val="00E02D78"/>
    <w:rsid w:val="00E11218"/>
    <w:rsid w:val="00E143DF"/>
    <w:rsid w:val="00E14BFB"/>
    <w:rsid w:val="00E211F4"/>
    <w:rsid w:val="00E211FB"/>
    <w:rsid w:val="00E2432E"/>
    <w:rsid w:val="00E27FA7"/>
    <w:rsid w:val="00E328C9"/>
    <w:rsid w:val="00E34097"/>
    <w:rsid w:val="00E34823"/>
    <w:rsid w:val="00E348BA"/>
    <w:rsid w:val="00E36013"/>
    <w:rsid w:val="00E428F2"/>
    <w:rsid w:val="00E47FFC"/>
    <w:rsid w:val="00E514DA"/>
    <w:rsid w:val="00E61DEE"/>
    <w:rsid w:val="00E653EE"/>
    <w:rsid w:val="00E74A4B"/>
    <w:rsid w:val="00E75AD0"/>
    <w:rsid w:val="00E8756A"/>
    <w:rsid w:val="00E909DE"/>
    <w:rsid w:val="00E91AED"/>
    <w:rsid w:val="00EA0A76"/>
    <w:rsid w:val="00EA4CB7"/>
    <w:rsid w:val="00EA5F48"/>
    <w:rsid w:val="00EB693E"/>
    <w:rsid w:val="00EC0574"/>
    <w:rsid w:val="00EC0C6D"/>
    <w:rsid w:val="00EC22F8"/>
    <w:rsid w:val="00EC551D"/>
    <w:rsid w:val="00ED02C5"/>
    <w:rsid w:val="00ED7219"/>
    <w:rsid w:val="00EE464C"/>
    <w:rsid w:val="00EE4EF8"/>
    <w:rsid w:val="00EF0C2B"/>
    <w:rsid w:val="00EF72DB"/>
    <w:rsid w:val="00F03684"/>
    <w:rsid w:val="00F05915"/>
    <w:rsid w:val="00F11B13"/>
    <w:rsid w:val="00F1296F"/>
    <w:rsid w:val="00F14B83"/>
    <w:rsid w:val="00F14EAC"/>
    <w:rsid w:val="00F2009E"/>
    <w:rsid w:val="00F2064B"/>
    <w:rsid w:val="00F23283"/>
    <w:rsid w:val="00F23E6F"/>
    <w:rsid w:val="00F25E7B"/>
    <w:rsid w:val="00F2684F"/>
    <w:rsid w:val="00F276F1"/>
    <w:rsid w:val="00F27E49"/>
    <w:rsid w:val="00F31F07"/>
    <w:rsid w:val="00F326A6"/>
    <w:rsid w:val="00F33443"/>
    <w:rsid w:val="00F350DC"/>
    <w:rsid w:val="00F3656E"/>
    <w:rsid w:val="00F446D7"/>
    <w:rsid w:val="00F47C3A"/>
    <w:rsid w:val="00F47E54"/>
    <w:rsid w:val="00F506ED"/>
    <w:rsid w:val="00F521FD"/>
    <w:rsid w:val="00F53F48"/>
    <w:rsid w:val="00F5781C"/>
    <w:rsid w:val="00F661B9"/>
    <w:rsid w:val="00F7360D"/>
    <w:rsid w:val="00F76C93"/>
    <w:rsid w:val="00F779B0"/>
    <w:rsid w:val="00FB1E55"/>
    <w:rsid w:val="00FB444F"/>
    <w:rsid w:val="00FC2B77"/>
    <w:rsid w:val="00FD0E54"/>
    <w:rsid w:val="00FD10C1"/>
    <w:rsid w:val="00FD1233"/>
    <w:rsid w:val="00FD140B"/>
    <w:rsid w:val="00FD24D3"/>
    <w:rsid w:val="00FD4B0B"/>
    <w:rsid w:val="00FD5640"/>
    <w:rsid w:val="00FD79AC"/>
    <w:rsid w:val="00FE13C3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8B8EA"/>
  <w15:docId w15:val="{AEE38D47-AA27-4831-9655-9A63AE49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0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locked/>
    <w:rsid w:val="00C97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E4C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0C1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2DA2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43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87535B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807BCB"/>
    <w:rPr>
      <w:rFonts w:cs="Times New Roman"/>
      <w:b/>
      <w:bCs/>
    </w:rPr>
  </w:style>
  <w:style w:type="character" w:customStyle="1" w:styleId="apple-converted-space">
    <w:name w:val="apple-converted-space"/>
    <w:rsid w:val="00807BCB"/>
    <w:rPr>
      <w:rFonts w:cs="Times New Roman"/>
    </w:rPr>
  </w:style>
  <w:style w:type="paragraph" w:customStyle="1" w:styleId="12">
    <w:name w:val="Абзац списка1"/>
    <w:basedOn w:val="a"/>
    <w:rsid w:val="00807BCB"/>
    <w:pPr>
      <w:ind w:left="720"/>
      <w:contextualSpacing/>
    </w:pPr>
  </w:style>
  <w:style w:type="paragraph" w:customStyle="1" w:styleId="a5">
    <w:name w:val="Об параграф"/>
    <w:basedOn w:val="a"/>
    <w:link w:val="a6"/>
    <w:rsid w:val="00807BCB"/>
    <w:pPr>
      <w:spacing w:after="60"/>
      <w:ind w:firstLine="357"/>
      <w:contextualSpacing/>
      <w:jc w:val="both"/>
    </w:pPr>
    <w:rPr>
      <w:rFonts w:eastAsia="Calibri"/>
      <w:sz w:val="24"/>
      <w:szCs w:val="20"/>
      <w:lang w:eastAsia="ru-RU"/>
    </w:rPr>
  </w:style>
  <w:style w:type="character" w:customStyle="1" w:styleId="a6">
    <w:name w:val="Об параграф Знак"/>
    <w:link w:val="a5"/>
    <w:locked/>
    <w:rsid w:val="00807BCB"/>
    <w:rPr>
      <w:rFonts w:ascii="Calibri" w:hAnsi="Calibri"/>
      <w:sz w:val="24"/>
      <w:lang w:eastAsia="ru-RU"/>
    </w:rPr>
  </w:style>
  <w:style w:type="character" w:customStyle="1" w:styleId="30">
    <w:name w:val="Заголовок 3 Знак"/>
    <w:link w:val="3"/>
    <w:locked/>
    <w:rsid w:val="00C40C1C"/>
    <w:rPr>
      <w:rFonts w:ascii="Cambria" w:hAnsi="Cambria" w:cs="Times New Roman"/>
      <w:b/>
      <w:bCs/>
      <w:color w:val="2DA2BF"/>
      <w:lang w:eastAsia="ru-RU"/>
    </w:rPr>
  </w:style>
  <w:style w:type="paragraph" w:customStyle="1" w:styleId="13">
    <w:name w:val="Абзац списка1"/>
    <w:basedOn w:val="a"/>
    <w:rsid w:val="00C40C1C"/>
    <w:pPr>
      <w:ind w:left="708"/>
    </w:pPr>
    <w:rPr>
      <w:rFonts w:eastAsia="Calibri"/>
    </w:rPr>
  </w:style>
  <w:style w:type="table" w:styleId="a7">
    <w:name w:val="Table Grid"/>
    <w:basedOn w:val="a1"/>
    <w:uiPriority w:val="59"/>
    <w:rsid w:val="009B1B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F25E7B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locked/>
    <w:rsid w:val="00F25E7B"/>
    <w:rPr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1373FA"/>
    <w:pPr>
      <w:ind w:left="720"/>
      <w:contextualSpacing/>
    </w:pPr>
    <w:rPr>
      <w:rFonts w:eastAsia="Calibri"/>
    </w:rPr>
  </w:style>
  <w:style w:type="paragraph" w:styleId="23">
    <w:name w:val="List Continue 2"/>
    <w:basedOn w:val="a"/>
    <w:rsid w:val="001373FA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74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5E4C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10">
    <w:name w:val="Знак1 Знак Знак Знак Знак Знак Знак1"/>
    <w:basedOn w:val="a"/>
    <w:autoRedefine/>
    <w:rsid w:val="003C364A"/>
    <w:pPr>
      <w:tabs>
        <w:tab w:val="left" w:pos="2160"/>
      </w:tabs>
      <w:spacing w:before="120" w:after="0" w:line="240" w:lineRule="exact"/>
      <w:jc w:val="both"/>
    </w:pPr>
    <w:rPr>
      <w:rFonts w:ascii="Times New Roman" w:hAnsi="Times New Roman"/>
      <w:noProof/>
      <w:sz w:val="24"/>
      <w:szCs w:val="24"/>
      <w:lang w:val="en-US" w:eastAsia="ru-RU"/>
    </w:rPr>
  </w:style>
  <w:style w:type="numbering" w:customStyle="1" w:styleId="1">
    <w:name w:val="Стиль1"/>
    <w:uiPriority w:val="99"/>
    <w:rsid w:val="0000147A"/>
    <w:pPr>
      <w:numPr>
        <w:numId w:val="6"/>
      </w:numPr>
    </w:pPr>
  </w:style>
  <w:style w:type="character" w:styleId="aa">
    <w:name w:val="FollowedHyperlink"/>
    <w:rsid w:val="00143E4E"/>
    <w:rPr>
      <w:color w:val="800080"/>
      <w:u w:val="single"/>
    </w:rPr>
  </w:style>
  <w:style w:type="paragraph" w:styleId="ab">
    <w:name w:val="header"/>
    <w:basedOn w:val="a"/>
    <w:link w:val="ac"/>
    <w:rsid w:val="00D805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80540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D805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80540"/>
    <w:rPr>
      <w:rFonts w:eastAsia="Times New Roman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53488"/>
    <w:pPr>
      <w:ind w:left="720"/>
      <w:contextualSpacing/>
    </w:pPr>
    <w:rPr>
      <w:rFonts w:eastAsia="Calibri"/>
    </w:rPr>
  </w:style>
  <w:style w:type="character" w:customStyle="1" w:styleId="6125pt">
    <w:name w:val="Основной текст (6) + 12;5 pt"/>
    <w:rsid w:val="00D91021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upper">
    <w:name w:val="upper"/>
    <w:basedOn w:val="a0"/>
    <w:rsid w:val="00D91021"/>
  </w:style>
  <w:style w:type="paragraph" w:customStyle="1" w:styleId="ConsPlusTitle">
    <w:name w:val="ConsPlusTitle"/>
    <w:uiPriority w:val="99"/>
    <w:rsid w:val="00A87388"/>
    <w:pPr>
      <w:widowControl w:val="0"/>
      <w:autoSpaceDE w:val="0"/>
      <w:autoSpaceDN w:val="0"/>
      <w:adjustRightInd w:val="0"/>
      <w:spacing w:line="360" w:lineRule="auto"/>
      <w:ind w:firstLine="709"/>
    </w:pPr>
    <w:rPr>
      <w:rFonts w:ascii="Arial" w:eastAsia="Times New Roman" w:hAnsi="Arial" w:cs="Arial"/>
      <w:b/>
      <w:bCs/>
    </w:rPr>
  </w:style>
  <w:style w:type="character" w:customStyle="1" w:styleId="FontStyle13">
    <w:name w:val="Font Style13"/>
    <w:uiPriority w:val="99"/>
    <w:rsid w:val="00A87388"/>
    <w:rPr>
      <w:rFonts w:ascii="Georgia" w:hAnsi="Georgia" w:cs="Georgia"/>
      <w:sz w:val="22"/>
      <w:szCs w:val="22"/>
    </w:rPr>
  </w:style>
  <w:style w:type="character" w:customStyle="1" w:styleId="11">
    <w:name w:val="Заголовок 1 Знак"/>
    <w:basedOn w:val="a0"/>
    <w:link w:val="10"/>
    <w:rsid w:val="00C97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Balloon Text"/>
    <w:basedOn w:val="a"/>
    <w:link w:val="af0"/>
    <w:semiHidden/>
    <w:unhideWhenUsed/>
    <w:rsid w:val="005A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A2E8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Style4">
    <w:name w:val="Style4"/>
    <w:basedOn w:val="a"/>
    <w:uiPriority w:val="99"/>
    <w:rsid w:val="0067072B"/>
    <w:pPr>
      <w:widowControl w:val="0"/>
      <w:autoSpaceDE w:val="0"/>
      <w:autoSpaceDN w:val="0"/>
      <w:adjustRightInd w:val="0"/>
      <w:spacing w:after="0" w:line="365" w:lineRule="exact"/>
      <w:ind w:firstLine="142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7072B"/>
    <w:pPr>
      <w:widowControl w:val="0"/>
      <w:autoSpaceDE w:val="0"/>
      <w:autoSpaceDN w:val="0"/>
      <w:adjustRightInd w:val="0"/>
      <w:spacing w:after="0" w:line="371" w:lineRule="exact"/>
      <w:ind w:firstLine="7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7072B"/>
    <w:pPr>
      <w:widowControl w:val="0"/>
      <w:autoSpaceDE w:val="0"/>
      <w:autoSpaceDN w:val="0"/>
      <w:adjustRightInd w:val="0"/>
      <w:spacing w:after="0" w:line="374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7072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ПРОГРАММЫ РАЗВИТИЯ ФИЦ  «Пермский научный центр УрО РАН»</vt:lpstr>
    </vt:vector>
  </TitlesOfParts>
  <Company>ИМ ХНЦ ДВО РАН</Company>
  <LinksUpToDate>false</LinksUpToDate>
  <CharactersWithSpaces>5587</CharactersWithSpaces>
  <SharedDoc>false</SharedDoc>
  <HLinks>
    <vt:vector size="18" baseType="variant">
      <vt:variant>
        <vt:i4>1048694</vt:i4>
      </vt:variant>
      <vt:variant>
        <vt:i4>6</vt:i4>
      </vt:variant>
      <vt:variant>
        <vt:i4>0</vt:i4>
      </vt:variant>
      <vt:variant>
        <vt:i4>5</vt:i4>
      </vt:variant>
      <vt:variant>
        <vt:lpwstr>http://fano.gov.ru/ru/press-center/card/?id_4=38066</vt:lpwstr>
      </vt:variant>
      <vt:variant>
        <vt:lpwstr/>
      </vt:variant>
      <vt:variant>
        <vt:i4>2359343</vt:i4>
      </vt:variant>
      <vt:variant>
        <vt:i4>3</vt:i4>
      </vt:variant>
      <vt:variant>
        <vt:i4>0</vt:i4>
      </vt:variant>
      <vt:variant>
        <vt:i4>5</vt:i4>
      </vt:variant>
      <vt:variant>
        <vt:lpwstr>http://lits.ccfebras.ru/index/oborudovanie/inzhenernaya-infrastruktura.html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http://lits.ccfebras.ru/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ПРОГРАММЫ РАЗВИТИЯ ФИЦ  «Пермский научный центр УрО РАН»</dc:title>
  <dc:creator>1</dc:creator>
  <cp:lastModifiedBy>IGD 001</cp:lastModifiedBy>
  <cp:revision>18</cp:revision>
  <cp:lastPrinted>2020-12-16T00:48:00Z</cp:lastPrinted>
  <dcterms:created xsi:type="dcterms:W3CDTF">2020-10-07T11:11:00Z</dcterms:created>
  <dcterms:modified xsi:type="dcterms:W3CDTF">2021-11-25T04:30:00Z</dcterms:modified>
</cp:coreProperties>
</file>